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8E51E21"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3A5656">
        <w:rPr>
          <w:rFonts w:ascii="Arial" w:hAnsi="Arial" w:cs="Arial"/>
          <w:b/>
          <w:bCs/>
          <w:sz w:val="24"/>
          <w:szCs w:val="24"/>
        </w:rPr>
        <w:t>6</w:t>
      </w:r>
      <w:r w:rsidR="00DF7FB6" w:rsidRPr="00F76B76">
        <w:rPr>
          <w:rFonts w:ascii="Arial" w:hAnsi="Arial" w:cs="Arial"/>
          <w:b/>
          <w:bCs/>
          <w:sz w:val="24"/>
          <w:szCs w:val="24"/>
        </w:rPr>
        <w:tab/>
      </w:r>
      <w:r w:rsidR="003A5656" w:rsidRPr="003A5656">
        <w:rPr>
          <w:rFonts w:ascii="Arial" w:hAnsi="Arial" w:cs="Arial"/>
          <w:b/>
          <w:bCs/>
          <w:sz w:val="24"/>
          <w:szCs w:val="24"/>
        </w:rPr>
        <w:t>S2-191</w:t>
      </w:r>
      <w:r w:rsidR="004F4199">
        <w:rPr>
          <w:rFonts w:ascii="Arial" w:hAnsi="Arial" w:cs="Arial"/>
          <w:b/>
          <w:bCs/>
          <w:sz w:val="24"/>
          <w:szCs w:val="24"/>
        </w:rPr>
        <w:t>2473</w:t>
      </w:r>
    </w:p>
    <w:p w14:paraId="45DD8217" w14:textId="108EBEC5" w:rsidR="00DF7FB6" w:rsidRPr="00F76B76" w:rsidRDefault="0088176D" w:rsidP="005509C5">
      <w:pPr>
        <w:pBdr>
          <w:bottom w:val="single" w:sz="6" w:space="0" w:color="auto"/>
        </w:pBdr>
        <w:tabs>
          <w:tab w:val="right" w:pos="9638"/>
        </w:tabs>
        <w:rPr>
          <w:rFonts w:ascii="Arial" w:hAnsi="Arial" w:cs="Arial"/>
          <w:b/>
          <w:bCs/>
          <w:sz w:val="24"/>
          <w:szCs w:val="24"/>
        </w:rPr>
      </w:pPr>
      <w:r>
        <w:rPr>
          <w:rFonts w:ascii="Arial" w:hAnsi="Arial" w:cs="Arial"/>
          <w:b/>
          <w:bCs/>
          <w:sz w:val="24"/>
        </w:rPr>
        <w:t>November 18-22</w:t>
      </w:r>
      <w:r w:rsidR="000C3784">
        <w:rPr>
          <w:rFonts w:ascii="Arial" w:hAnsi="Arial" w:cs="Arial"/>
          <w:b/>
          <w:bCs/>
          <w:sz w:val="24"/>
        </w:rPr>
        <w:t xml:space="preserve">, </w:t>
      </w:r>
      <w:r>
        <w:rPr>
          <w:rFonts w:ascii="Arial" w:hAnsi="Arial" w:cs="Arial"/>
          <w:b/>
          <w:bCs/>
          <w:sz w:val="24"/>
        </w:rPr>
        <w:t>Reno, Nevada, 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w:t>
      </w:r>
      <w:proofErr w:type="gramStart"/>
      <w:r w:rsidR="00193CB5">
        <w:rPr>
          <w:rFonts w:ascii="Arial" w:hAnsi="Arial" w:cs="Arial"/>
          <w:b/>
          <w:bCs/>
          <w:color w:val="0000FF"/>
        </w:rPr>
        <w:t xml:space="preserve">of </w:t>
      </w:r>
      <w:r w:rsidR="00B24CE0" w:rsidRPr="00894F6B">
        <w:rPr>
          <w:rFonts w:ascii="Arial" w:hAnsi="Arial" w:cs="Arial"/>
          <w:b/>
          <w:bCs/>
        </w:rPr>
        <w:t>)</w:t>
      </w:r>
      <w:proofErr w:type="gramEnd"/>
    </w:p>
    <w:p w14:paraId="5DD47DA7" w14:textId="68DC3E2C"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2468C7">
        <w:rPr>
          <w:rFonts w:ascii="Arial" w:hAnsi="Arial" w:cs="Arial"/>
          <w:b/>
        </w:rPr>
        <w:t>, Telecom Italia</w:t>
      </w:r>
      <w:r w:rsidR="00483B40">
        <w:rPr>
          <w:rFonts w:ascii="Arial" w:hAnsi="Arial" w:cs="Arial"/>
          <w:b/>
        </w:rPr>
        <w:t>, Sprint</w:t>
      </w:r>
      <w:r w:rsidR="00190B2E">
        <w:rPr>
          <w:rFonts w:ascii="Arial" w:hAnsi="Arial" w:cs="Arial"/>
          <w:b/>
        </w:rPr>
        <w:t>, KDDI</w:t>
      </w:r>
    </w:p>
    <w:p w14:paraId="3BE54C94" w14:textId="5FB3A0D6"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KI#1: AMF/NSSF based counting of UEs 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bookmarkStart w:id="0" w:name="_GoBack"/>
      <w:bookmarkEnd w:id="0"/>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67B1D293"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7F7BAB">
        <w:t xml:space="preserve">it is selling to the customer, this may include a nominal value of the allowed UEs that can use the network slice and expect the SLA to be respected.  Indeed, this is part of the NG.116 parameters as identified in KI#1. This may constitute a contractual quota the contract of service defines. The two parties then may also agree on resulting actions when this quota is overflown. The </w:t>
      </w:r>
      <w:r w:rsidR="00530AD8">
        <w:t xml:space="preserve">actions </w:t>
      </w:r>
      <w:r w:rsidR="007F7BAB">
        <w:t>may be:</w:t>
      </w:r>
    </w:p>
    <w:p w14:paraId="500FCE11" w14:textId="1651CB02" w:rsidR="007F7BAB" w:rsidRDefault="007F7BAB" w:rsidP="007F7BAB">
      <w:pPr>
        <w:numPr>
          <w:ilvl w:val="0"/>
          <w:numId w:val="35"/>
        </w:numPr>
      </w:pPr>
      <w:r>
        <w:t>SLA performance targets are no longer guaranteed.</w:t>
      </w:r>
    </w:p>
    <w:p w14:paraId="5AE5DBD3" w14:textId="51907467" w:rsidR="007F7BAB" w:rsidRDefault="007F7BAB" w:rsidP="007F7BAB">
      <w:pPr>
        <w:numPr>
          <w:ilvl w:val="0"/>
          <w:numId w:val="35"/>
        </w:numPr>
      </w:pPr>
      <w:r>
        <w:t>SLA performance targets are guaranteed but the CSP does not accept more UEs</w:t>
      </w:r>
    </w:p>
    <w:p w14:paraId="4E064A9C" w14:textId="4CC69812" w:rsidR="007F7BAB" w:rsidRDefault="007F7BAB" w:rsidP="007F7BAB">
      <w:pPr>
        <w:numPr>
          <w:ilvl w:val="0"/>
          <w:numId w:val="35"/>
        </w:numPr>
      </w:pPr>
      <w:r>
        <w:t>SLA performance targets are guaranteed but the CSP applies a different charging to UEs when the quota is exceeded.</w:t>
      </w:r>
    </w:p>
    <w:p w14:paraId="1C45CD08" w14:textId="4606229E" w:rsidR="007F7BAB" w:rsidRDefault="007F7BAB" w:rsidP="007F7BAB">
      <w:r>
        <w:t xml:space="preserve">To do this the operator has to have means to count the UEs that are in the network slice. A network slice in general </w:t>
      </w:r>
      <w:r w:rsidR="003D7861">
        <w:t xml:space="preserve">can </w:t>
      </w:r>
      <w:r>
        <w:t xml:space="preserve">include more than one AMF set in a PLMN, </w:t>
      </w:r>
      <w:proofErr w:type="gramStart"/>
      <w:r>
        <w:t>and also</w:t>
      </w:r>
      <w:proofErr w:type="gramEnd"/>
      <w:r>
        <w:t xml:space="preserve"> may be supported in roaming. Hence the counting may not be possible at AMF</w:t>
      </w:r>
      <w:r w:rsidR="003D7861">
        <w:t xml:space="preserve"> (set)</w:t>
      </w:r>
      <w:r>
        <w:t xml:space="preserve"> level. We therefore propose that the counting is done at NSSF level</w:t>
      </w:r>
      <w:r w:rsidR="003D7861">
        <w:t xml:space="preserve"> for network slices where there is more than one AMF set.</w:t>
      </w:r>
    </w:p>
    <w:p w14:paraId="628E0E1C" w14:textId="2F1CC255" w:rsidR="007F7BAB" w:rsidRDefault="007F7BAB" w:rsidP="007F7BAB">
      <w:r>
        <w:t>Also, if the NEST does not include this optional parameter,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785F4EF5" w:rsidR="001A0078" w:rsidRDefault="00C95EAC" w:rsidP="001A0078">
      <w:r>
        <w:t>It is proposed to add the following solution to KI#1 in the TR 23.700-40</w:t>
      </w:r>
    </w:p>
    <w:p w14:paraId="7B6506E9" w14:textId="13579624" w:rsidR="000748E6"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sidRPr="002A7471">
        <w:rPr>
          <w:b/>
          <w:color w:val="FF0000"/>
          <w:sz w:val="40"/>
          <w:szCs w:val="40"/>
        </w:rPr>
        <w:t>First change</w:t>
      </w:r>
    </w:p>
    <w:p w14:paraId="6965DE70" w14:textId="77777777" w:rsidR="000748E6" w:rsidRDefault="000748E6" w:rsidP="000748E6">
      <w:pPr>
        <w:pStyle w:val="Heading2"/>
      </w:pPr>
      <w:bookmarkStart w:id="1" w:name="_Toc23519142"/>
      <w:r>
        <w:t>4.1</w:t>
      </w:r>
      <w:r>
        <w:tab/>
        <w:t>Architecture Assumptions</w:t>
      </w:r>
      <w:bookmarkEnd w:id="1"/>
    </w:p>
    <w:p w14:paraId="041358F1" w14:textId="77777777" w:rsidR="000748E6" w:rsidRDefault="000748E6" w:rsidP="000748E6">
      <w:r>
        <w:t>The following architectural assumptions apply:</w:t>
      </w:r>
    </w:p>
    <w:p w14:paraId="7547B864" w14:textId="2EA32126" w:rsidR="000748E6" w:rsidDel="000748E6" w:rsidRDefault="000748E6" w:rsidP="000748E6">
      <w:pPr>
        <w:pStyle w:val="B1"/>
        <w:rPr>
          <w:del w:id="2" w:author="Casati, Alessio (Nokia - GB)" w:date="2019-11-21T17:54:00Z"/>
        </w:rPr>
      </w:pPr>
      <w:r>
        <w:t>-</w:t>
      </w:r>
      <w:r>
        <w:tab/>
        <w:t>A NEST is applied to a Network Slice even when supported by multiple Network Slice instances.</w:t>
      </w:r>
    </w:p>
    <w:p w14:paraId="433B8DE4" w14:textId="52BB95C5" w:rsidR="000748E6" w:rsidRDefault="000748E6" w:rsidP="000748E6">
      <w:pPr>
        <w:pStyle w:val="B1"/>
        <w:rPr>
          <w:ins w:id="3" w:author="Casati, Alessio (Nokia - GB)" w:date="2019-11-21T17:54:00Z"/>
        </w:rPr>
      </w:pPr>
      <w:ins w:id="4" w:author="Casati, Alessio (Nokia - GB)" w:date="2019-11-21T17:54:00Z">
        <w:r>
          <w:t>-</w:t>
        </w:r>
        <w:r>
          <w:tab/>
          <w:t>It is assumed that the UE</w:t>
        </w:r>
      </w:ins>
      <w:ins w:id="5" w:author="Casati, Alessio (Nokia - GB)" w:date="2019-11-21T17:55:00Z">
        <w:r>
          <w:t xml:space="preserve"> context in the AMFs and data stored in NFs involved with counting is kept in highly reliable storage that is robust to NF</w:t>
        </w:r>
      </w:ins>
      <w:ins w:id="6" w:author="Casati, Alessio (Nokia - GB)" w:date="2019-11-21T17:56:00Z">
        <w:r>
          <w:t xml:space="preserve"> failure</w:t>
        </w:r>
      </w:ins>
      <w:ins w:id="7" w:author="Casati, Alessio (Nokia - GB)" w:date="2019-11-21T17:55:00Z">
        <w:r>
          <w:t>.</w:t>
        </w:r>
      </w:ins>
    </w:p>
    <w:p w14:paraId="075F2D9F" w14:textId="5A23E8B4" w:rsidR="000748E6" w:rsidRDefault="000748E6" w:rsidP="000748E6">
      <w:pPr>
        <w:pStyle w:val="B1"/>
        <w:pPrChange w:id="8" w:author="Casati, Alessio (Nokia - GB)" w:date="2019-11-21T17:54:00Z">
          <w:pPr/>
        </w:pPrChange>
      </w:pPr>
    </w:p>
    <w:p w14:paraId="1F14D9CC" w14:textId="012741B2" w:rsidR="001A0078" w:rsidRDefault="001A0078" w:rsidP="001A0078"/>
    <w:p w14:paraId="10211B2E" w14:textId="4B118263"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 xml:space="preserve">Next </w:t>
      </w:r>
      <w:r w:rsidRPr="002A7471">
        <w:rPr>
          <w:b/>
          <w:color w:val="FF0000"/>
          <w:sz w:val="40"/>
          <w:szCs w:val="40"/>
        </w:rPr>
        <w:t>change</w:t>
      </w:r>
    </w:p>
    <w:p w14:paraId="5A100994" w14:textId="77777777" w:rsidR="002A7471" w:rsidRDefault="002A7471" w:rsidP="001A0078"/>
    <w:p w14:paraId="79662009" w14:textId="6E3B4783" w:rsidR="00C95EAC" w:rsidRPr="00C95EAC" w:rsidRDefault="00C95EAC">
      <w:pPr>
        <w:pStyle w:val="Heading2"/>
        <w:rPr>
          <w:ins w:id="9" w:author="AC" w:date="2019-11-05T16:57:00Z"/>
          <w:lang w:eastAsia="en-US"/>
        </w:rPr>
        <w:pPrChange w:id="10" w:author="AC" w:date="2019-11-06T13:11:00Z">
          <w:pPr>
            <w:keepNext/>
            <w:keepLines/>
            <w:overflowPunct/>
            <w:autoSpaceDE/>
            <w:autoSpaceDN/>
            <w:adjustRightInd/>
            <w:spacing w:before="180"/>
            <w:ind w:left="1134" w:hanging="1134"/>
            <w:textAlignment w:val="auto"/>
            <w:outlineLvl w:val="1"/>
          </w:pPr>
        </w:pPrChange>
      </w:pPr>
      <w:bookmarkStart w:id="11" w:name="_Toc23326075"/>
      <w:bookmarkStart w:id="12" w:name="_Toc23517596"/>
      <w:bookmarkStart w:id="13" w:name="_Toc23519155"/>
      <w:ins w:id="14" w:author="AC" w:date="2019-11-05T16:57:00Z">
        <w:r w:rsidRPr="00C95EAC">
          <w:rPr>
            <w:lang w:eastAsia="en-US"/>
          </w:rPr>
          <w:t>6.X</w:t>
        </w:r>
        <w:r w:rsidRPr="00C95EAC">
          <w:rPr>
            <w:lang w:eastAsia="en-US"/>
          </w:rPr>
          <w:tab/>
          <w:t xml:space="preserve">Solution #&lt;X&gt;: </w:t>
        </w:r>
      </w:ins>
      <w:bookmarkEnd w:id="11"/>
      <w:bookmarkEnd w:id="12"/>
      <w:bookmarkEnd w:id="13"/>
      <w:ins w:id="15" w:author="AC" w:date="2019-11-05T16:58:00Z">
        <w:r w:rsidRPr="00C95EAC">
          <w:rPr>
            <w:lang w:eastAsia="en-US"/>
          </w:rPr>
          <w:t>AMF/NSSF based counting of UEs in a Network Slice</w:t>
        </w:r>
      </w:ins>
    </w:p>
    <w:p w14:paraId="5DE800AA" w14:textId="77777777" w:rsidR="00C95EAC" w:rsidRPr="00C95EAC" w:rsidRDefault="00C95EAC">
      <w:pPr>
        <w:pStyle w:val="Heading3"/>
        <w:rPr>
          <w:ins w:id="16" w:author="AC" w:date="2019-11-05T16:57:00Z"/>
          <w:lang w:eastAsia="ko-KR"/>
        </w:rPr>
        <w:pPrChange w:id="17" w:author="AC" w:date="2019-11-06T13:11:00Z">
          <w:pPr>
            <w:keepNext/>
            <w:keepLines/>
            <w:overflowPunct/>
            <w:autoSpaceDE/>
            <w:autoSpaceDN/>
            <w:adjustRightInd/>
            <w:spacing w:before="120"/>
            <w:ind w:left="1134" w:hanging="1134"/>
            <w:textAlignment w:val="auto"/>
            <w:outlineLvl w:val="2"/>
          </w:pPr>
        </w:pPrChange>
      </w:pPr>
      <w:bookmarkStart w:id="18" w:name="_Toc16839383"/>
      <w:bookmarkStart w:id="19" w:name="_Toc21087542"/>
      <w:bookmarkStart w:id="20" w:name="_Toc23326076"/>
      <w:bookmarkStart w:id="21" w:name="_Toc23517597"/>
      <w:bookmarkStart w:id="22" w:name="_Toc23519156"/>
      <w:ins w:id="23" w:author="AC" w:date="2019-11-05T16:57:00Z">
        <w:r w:rsidRPr="00C95EAC">
          <w:rPr>
            <w:lang w:eastAsia="ko-KR"/>
          </w:rPr>
          <w:t>6.X.1</w:t>
        </w:r>
        <w:r w:rsidRPr="00C95EAC">
          <w:rPr>
            <w:lang w:eastAsia="ko-KR"/>
          </w:rPr>
          <w:tab/>
        </w:r>
        <w:bookmarkEnd w:id="18"/>
        <w:r w:rsidRPr="00C95EAC">
          <w:rPr>
            <w:lang w:eastAsia="ko-KR"/>
          </w:rPr>
          <w:t>Introduction</w:t>
        </w:r>
        <w:bookmarkEnd w:id="19"/>
        <w:bookmarkEnd w:id="20"/>
        <w:bookmarkEnd w:id="21"/>
        <w:bookmarkEnd w:id="22"/>
      </w:ins>
    </w:p>
    <w:p w14:paraId="4E963FA4" w14:textId="67C4C1AC" w:rsidR="00C95EAC" w:rsidRDefault="00C95EAC" w:rsidP="00C95EAC">
      <w:pPr>
        <w:rPr>
          <w:ins w:id="24" w:author="Casati, Alessio (Nokia - GB)" w:date="2019-11-21T17:26:00Z"/>
          <w:lang w:eastAsia="en-US"/>
        </w:rPr>
      </w:pPr>
      <w:bookmarkStart w:id="25" w:name="_Toc16839384"/>
      <w:bookmarkStart w:id="26" w:name="_Toc21087543"/>
      <w:ins w:id="27" w:author="AC" w:date="2019-11-05T16:58:00Z">
        <w:r>
          <w:rPr>
            <w:lang w:eastAsia="en-US"/>
          </w:rPr>
          <w:t xml:space="preserve">This solution allows an operator to count how many UEs are in a </w:t>
        </w:r>
      </w:ins>
      <w:ins w:id="28" w:author="AC" w:date="2019-11-05T16:59:00Z">
        <w:r>
          <w:rPr>
            <w:lang w:eastAsia="en-US"/>
          </w:rPr>
          <w:t>Network Slice identified by a S-NSSAI in the HPLMN. Then</w:t>
        </w:r>
      </w:ins>
      <w:ins w:id="29" w:author="AC" w:date="2019-11-05T17:07:00Z">
        <w:r w:rsidR="00C31DCB">
          <w:rPr>
            <w:lang w:eastAsia="en-US"/>
          </w:rPr>
          <w:t>,</w:t>
        </w:r>
      </w:ins>
      <w:ins w:id="30" w:author="AC" w:date="2019-11-05T16:59:00Z">
        <w:r>
          <w:rPr>
            <w:lang w:eastAsia="en-US"/>
          </w:rPr>
          <w:t xml:space="preserve"> several actions could be implemented </w:t>
        </w:r>
      </w:ins>
      <w:ins w:id="31" w:author="AC" w:date="2019-11-05T17:07:00Z">
        <w:r w:rsidR="00C31DCB">
          <w:rPr>
            <w:lang w:eastAsia="en-US"/>
          </w:rPr>
          <w:t>based</w:t>
        </w:r>
      </w:ins>
      <w:ins w:id="32" w:author="AC" w:date="2019-11-05T16:59:00Z">
        <w:r>
          <w:rPr>
            <w:lang w:eastAsia="en-US"/>
          </w:rPr>
          <w:t xml:space="preserve"> on this information that is always up to date. </w:t>
        </w:r>
      </w:ins>
      <w:ins w:id="33" w:author="AC" w:date="2019-11-05T17:00:00Z">
        <w:r>
          <w:rPr>
            <w:lang w:eastAsia="en-US"/>
          </w:rPr>
          <w:t>For the purposes of this solution, we assume a single global quota exists, i.e. irrespective of roaming. However, with small modification it could be possible to allot quo</w:t>
        </w:r>
      </w:ins>
      <w:ins w:id="34" w:author="AC" w:date="2019-11-05T17:01:00Z">
        <w:r>
          <w:rPr>
            <w:lang w:eastAsia="en-US"/>
          </w:rPr>
          <w:t>tas per VPLMN also if that was desirable.</w:t>
        </w:r>
      </w:ins>
      <w:bookmarkStart w:id="35" w:name="_Toc23326077"/>
      <w:bookmarkStart w:id="36" w:name="_Toc23517598"/>
      <w:bookmarkStart w:id="37" w:name="_Toc23519157"/>
    </w:p>
    <w:p w14:paraId="0246BF20" w14:textId="6B5D6101" w:rsidR="00E230C5" w:rsidDel="000748E6" w:rsidRDefault="00E230C5" w:rsidP="00C95EAC">
      <w:pPr>
        <w:rPr>
          <w:ins w:id="38" w:author="AC" w:date="2019-11-05T17:01:00Z"/>
          <w:del w:id="39" w:author="Casati, Alessio (Nokia - GB)" w:date="2019-11-21T17:54:00Z"/>
          <w:lang w:eastAsia="en-US"/>
        </w:rPr>
      </w:pPr>
    </w:p>
    <w:p w14:paraId="5C3B2051" w14:textId="635853DD" w:rsidR="00C95EAC" w:rsidRPr="00C95EAC" w:rsidRDefault="00C95EAC">
      <w:pPr>
        <w:pStyle w:val="Heading3"/>
        <w:rPr>
          <w:ins w:id="40" w:author="AC" w:date="2019-11-05T16:57:00Z"/>
          <w:lang w:eastAsia="ko-KR"/>
        </w:rPr>
        <w:pPrChange w:id="41" w:author="AC" w:date="2019-11-06T13:11:00Z">
          <w:pPr>
            <w:keepNext/>
            <w:keepLines/>
            <w:overflowPunct/>
            <w:autoSpaceDE/>
            <w:autoSpaceDN/>
            <w:adjustRightInd/>
            <w:spacing w:before="120"/>
            <w:ind w:left="1134" w:hanging="1134"/>
            <w:textAlignment w:val="auto"/>
            <w:outlineLvl w:val="2"/>
          </w:pPr>
        </w:pPrChange>
      </w:pPr>
      <w:ins w:id="42" w:author="AC" w:date="2019-11-05T16:57:00Z">
        <w:r w:rsidRPr="00C95EAC">
          <w:rPr>
            <w:lang w:eastAsia="ko-KR"/>
          </w:rPr>
          <w:t>6.X.2</w:t>
        </w:r>
        <w:r w:rsidRPr="00C95EAC">
          <w:rPr>
            <w:lang w:eastAsia="ko-KR"/>
          </w:rPr>
          <w:tab/>
        </w:r>
        <w:bookmarkEnd w:id="25"/>
        <w:bookmarkEnd w:id="26"/>
        <w:bookmarkEnd w:id="35"/>
        <w:r w:rsidRPr="00C95EAC">
          <w:rPr>
            <w:lang w:eastAsia="ko-KR"/>
          </w:rPr>
          <w:t>High-level Description</w:t>
        </w:r>
        <w:bookmarkEnd w:id="36"/>
        <w:bookmarkEnd w:id="37"/>
      </w:ins>
    </w:p>
    <w:p w14:paraId="57EF5C66" w14:textId="447E0FAF" w:rsidR="00C31DCB" w:rsidRDefault="00C31DCB" w:rsidP="00C95EAC">
      <w:pPr>
        <w:overflowPunct/>
        <w:autoSpaceDE/>
        <w:autoSpaceDN/>
        <w:adjustRightInd/>
        <w:textAlignment w:val="auto"/>
        <w:rPr>
          <w:ins w:id="43" w:author="AC" w:date="2019-11-05T17:10:00Z"/>
          <w:rFonts w:eastAsia="Times New Roman"/>
          <w:color w:val="auto"/>
          <w:lang w:eastAsia="en-US"/>
        </w:rPr>
      </w:pPr>
      <w:bookmarkStart w:id="44" w:name="_Toc16839385"/>
      <w:bookmarkStart w:id="45" w:name="_Toc21087544"/>
      <w:ins w:id="46" w:author="AC" w:date="2019-11-05T17:07:00Z">
        <w:r>
          <w:rPr>
            <w:rFonts w:eastAsia="Times New Roman"/>
            <w:color w:val="auto"/>
            <w:lang w:eastAsia="en-US"/>
          </w:rPr>
          <w:t>When a S</w:t>
        </w:r>
      </w:ins>
      <w:ins w:id="47" w:author="AC" w:date="2019-11-05T17:08:00Z">
        <w:r>
          <w:rPr>
            <w:rFonts w:eastAsia="Times New Roman"/>
            <w:color w:val="auto"/>
            <w:lang w:eastAsia="en-US"/>
          </w:rPr>
          <w:t xml:space="preserve">-NSSAI of HPLMN is subject to counting, this is indicated in </w:t>
        </w:r>
      </w:ins>
      <w:ins w:id="48" w:author="AC" w:date="2019-11-05T17:10:00Z">
        <w:r>
          <w:rPr>
            <w:rFonts w:eastAsia="Times New Roman"/>
            <w:color w:val="auto"/>
            <w:lang w:eastAsia="en-US"/>
          </w:rPr>
          <w:t>S</w:t>
        </w:r>
      </w:ins>
      <w:ins w:id="49" w:author="AC" w:date="2019-11-05T17:08:00Z">
        <w:r>
          <w:rPr>
            <w:rFonts w:eastAsia="Times New Roman"/>
            <w:color w:val="auto"/>
            <w:lang w:eastAsia="en-US"/>
          </w:rPr>
          <w:t xml:space="preserve">ubscription </w:t>
        </w:r>
      </w:ins>
      <w:ins w:id="50" w:author="AC" w:date="2019-11-05T17:10:00Z">
        <w:r>
          <w:rPr>
            <w:rFonts w:eastAsia="Times New Roman"/>
            <w:color w:val="auto"/>
            <w:lang w:eastAsia="en-US"/>
          </w:rPr>
          <w:t>I</w:t>
        </w:r>
      </w:ins>
      <w:ins w:id="51" w:author="AC" w:date="2019-11-05T17:08:00Z">
        <w:r>
          <w:rPr>
            <w:rFonts w:eastAsia="Times New Roman"/>
            <w:color w:val="auto"/>
            <w:lang w:eastAsia="en-US"/>
          </w:rPr>
          <w:t xml:space="preserve">nformation. </w:t>
        </w:r>
      </w:ins>
    </w:p>
    <w:p w14:paraId="0012DC65" w14:textId="77777777" w:rsidR="00C31DCB" w:rsidRDefault="00C31DCB" w:rsidP="00C95EAC">
      <w:pPr>
        <w:overflowPunct/>
        <w:autoSpaceDE/>
        <w:autoSpaceDN/>
        <w:adjustRightInd/>
        <w:textAlignment w:val="auto"/>
        <w:rPr>
          <w:ins w:id="52" w:author="AC" w:date="2019-11-05T17:13:00Z"/>
          <w:rFonts w:eastAsia="Times New Roman"/>
          <w:color w:val="auto"/>
          <w:lang w:eastAsia="en-US"/>
        </w:rPr>
      </w:pPr>
      <w:ins w:id="53" w:author="AC" w:date="2019-11-05T17:10:00Z">
        <w:r>
          <w:rPr>
            <w:rFonts w:eastAsia="Times New Roman"/>
            <w:color w:val="auto"/>
            <w:lang w:eastAsia="en-US"/>
          </w:rPr>
          <w:t>If a S-NSSAI of the HPLMN is marked for counting, the</w:t>
        </w:r>
      </w:ins>
      <w:ins w:id="54" w:author="AC" w:date="2019-11-05T17:12:00Z">
        <w:r>
          <w:rPr>
            <w:rFonts w:eastAsia="Times New Roman"/>
            <w:color w:val="auto"/>
            <w:lang w:eastAsia="en-US"/>
          </w:rPr>
          <w:t xml:space="preserve">n </w:t>
        </w:r>
      </w:ins>
    </w:p>
    <w:p w14:paraId="34F89F29" w14:textId="60AF48FD" w:rsidR="00C31DCB" w:rsidRDefault="00C31DCB" w:rsidP="00C31DCB">
      <w:pPr>
        <w:pStyle w:val="B1"/>
        <w:numPr>
          <w:ilvl w:val="0"/>
          <w:numId w:val="36"/>
        </w:numPr>
        <w:rPr>
          <w:ins w:id="55" w:author="AC" w:date="2019-11-05T17:14:00Z"/>
          <w:lang w:eastAsia="en-US"/>
        </w:rPr>
      </w:pPr>
      <w:ins w:id="56" w:author="AC" w:date="2019-11-05T17:12:00Z">
        <w:r>
          <w:rPr>
            <w:lang w:eastAsia="en-US"/>
          </w:rPr>
          <w:t>the AMF shall always invoke the NSSF for decision on Allowed NSSAI</w:t>
        </w:r>
      </w:ins>
      <w:ins w:id="57" w:author="AC" w:date="2019-11-05T17:14:00Z">
        <w:r>
          <w:rPr>
            <w:lang w:eastAsia="en-US"/>
          </w:rPr>
          <w:t xml:space="preserve"> for a UE</w:t>
        </w:r>
      </w:ins>
      <w:ins w:id="58" w:author="AC" w:date="2019-11-05T17:13:00Z">
        <w:r>
          <w:rPr>
            <w:lang w:eastAsia="en-US"/>
          </w:rPr>
          <w:t xml:space="preserve">. </w:t>
        </w:r>
      </w:ins>
    </w:p>
    <w:p w14:paraId="081806D1" w14:textId="3F900DD8" w:rsidR="00C31DCB" w:rsidRDefault="00C31DCB" w:rsidP="00C31DCB">
      <w:pPr>
        <w:pStyle w:val="B1"/>
        <w:numPr>
          <w:ilvl w:val="0"/>
          <w:numId w:val="36"/>
        </w:numPr>
        <w:rPr>
          <w:ins w:id="59" w:author="AC" w:date="2019-11-05T17:14:00Z"/>
          <w:lang w:eastAsia="en-US"/>
        </w:rPr>
      </w:pPr>
      <w:ins w:id="60" w:author="AC" w:date="2019-11-05T17:13:00Z">
        <w:r>
          <w:rPr>
            <w:lang w:eastAsia="en-US"/>
          </w:rPr>
          <w:t>The NSSF knows this S-NSSAI is subject to</w:t>
        </w:r>
      </w:ins>
      <w:ins w:id="61" w:author="AC" w:date="2019-11-05T17:14:00Z">
        <w:r>
          <w:rPr>
            <w:lang w:eastAsia="en-US"/>
          </w:rPr>
          <w:t xml:space="preserve"> counting so it increments a counter if the S-NSSAI is allowed for the UE</w:t>
        </w:r>
      </w:ins>
    </w:p>
    <w:p w14:paraId="44C44A40" w14:textId="38A20E3E" w:rsidR="00551D3D" w:rsidRPr="00551D3D" w:rsidRDefault="00C31DCB" w:rsidP="00551D3D">
      <w:pPr>
        <w:numPr>
          <w:ilvl w:val="0"/>
          <w:numId w:val="36"/>
        </w:numPr>
        <w:rPr>
          <w:ins w:id="62" w:author="AC" w:date="2019-11-05T17:26:00Z"/>
          <w:lang w:eastAsia="en-US"/>
        </w:rPr>
      </w:pPr>
      <w:ins w:id="63" w:author="AC" w:date="2019-11-05T17:14:00Z">
        <w:r>
          <w:rPr>
            <w:lang w:eastAsia="en-US"/>
          </w:rPr>
          <w:t>If th</w:t>
        </w:r>
      </w:ins>
      <w:ins w:id="64" w:author="AC" w:date="2019-11-05T17:15:00Z">
        <w:r>
          <w:rPr>
            <w:lang w:eastAsia="en-US"/>
          </w:rPr>
          <w:t>e quota is overflown the NSSF returns either the U</w:t>
        </w:r>
      </w:ins>
      <w:ins w:id="65" w:author="AC" w:date="2019-11-05T17:18:00Z">
        <w:r w:rsidR="00551D3D">
          <w:rPr>
            <w:lang w:eastAsia="en-US"/>
          </w:rPr>
          <w:t>E</w:t>
        </w:r>
      </w:ins>
      <w:ins w:id="66" w:author="AC" w:date="2019-11-05T17:15:00Z">
        <w:r>
          <w:rPr>
            <w:lang w:eastAsia="en-US"/>
          </w:rPr>
          <w:t xml:space="preserve"> </w:t>
        </w:r>
        <w:proofErr w:type="gramStart"/>
        <w:r>
          <w:rPr>
            <w:lang w:eastAsia="en-US"/>
          </w:rPr>
          <w:t>is allowed to</w:t>
        </w:r>
        <w:proofErr w:type="gramEnd"/>
        <w:r>
          <w:rPr>
            <w:lang w:eastAsia="en-US"/>
          </w:rPr>
          <w:t xml:space="preserve"> use the S-NSSAI but with an indication the quota is overflown, or, if that is the policy, tha</w:t>
        </w:r>
      </w:ins>
      <w:ins w:id="67" w:author="AC" w:date="2019-11-05T17:16:00Z">
        <w:r>
          <w:rPr>
            <w:lang w:eastAsia="en-US"/>
          </w:rPr>
          <w:t>t the S-NSSAI is not allowed with cause "quota overflown". An optional back</w:t>
        </w:r>
      </w:ins>
      <w:ins w:id="68" w:author="Madella Mario4" w:date="2019-11-06T12:14:00Z">
        <w:r w:rsidR="00530AD8">
          <w:rPr>
            <w:lang w:eastAsia="en-US"/>
          </w:rPr>
          <w:t>-</w:t>
        </w:r>
      </w:ins>
      <w:ins w:id="69" w:author="AC" w:date="2019-11-05T17:16:00Z">
        <w:r>
          <w:rPr>
            <w:lang w:eastAsia="en-US"/>
          </w:rPr>
          <w:t>off timer may also be provided.</w:t>
        </w:r>
      </w:ins>
      <w:ins w:id="70" w:author="AC" w:date="2019-11-05T17:23:00Z">
        <w:r w:rsidR="00551D3D">
          <w:rPr>
            <w:lang w:eastAsia="en-US"/>
          </w:rPr>
          <w:t xml:space="preserve"> The NSSF also may report the information to the </w:t>
        </w:r>
      </w:ins>
      <w:ins w:id="71" w:author="AC" w:date="2019-11-05T17:24:00Z">
        <w:r w:rsidR="00551D3D">
          <w:rPr>
            <w:lang w:eastAsia="en-US"/>
          </w:rPr>
          <w:t>charging</w:t>
        </w:r>
      </w:ins>
      <w:ins w:id="72" w:author="AC" w:date="2019-11-05T17:23:00Z">
        <w:r w:rsidR="00551D3D">
          <w:rPr>
            <w:lang w:eastAsia="en-US"/>
          </w:rPr>
          <w:t xml:space="preserve"> </w:t>
        </w:r>
      </w:ins>
      <w:ins w:id="73" w:author="AC" w:date="2019-11-05T17:24:00Z">
        <w:r w:rsidR="00551D3D">
          <w:rPr>
            <w:lang w:eastAsia="en-US"/>
          </w:rPr>
          <w:t>subsystem</w:t>
        </w:r>
      </w:ins>
      <w:ins w:id="74" w:author="AC" w:date="2019-11-05T17:23:00Z">
        <w:r w:rsidR="00551D3D">
          <w:rPr>
            <w:lang w:eastAsia="en-US"/>
          </w:rPr>
          <w:t xml:space="preserve"> f</w:t>
        </w:r>
      </w:ins>
      <w:ins w:id="75" w:author="AC" w:date="2019-11-05T17:24:00Z">
        <w:r w:rsidR="00551D3D">
          <w:rPr>
            <w:lang w:eastAsia="en-US"/>
          </w:rPr>
          <w:t xml:space="preserve">or </w:t>
        </w:r>
      </w:ins>
      <w:ins w:id="76" w:author="Madella Mario4" w:date="2019-11-06T14:38:00Z">
        <w:r w:rsidR="00F25C79">
          <w:rPr>
            <w:lang w:eastAsia="en-US"/>
          </w:rPr>
          <w:t>Network Slice Customer (</w:t>
        </w:r>
      </w:ins>
      <w:ins w:id="77" w:author="AC" w:date="2019-11-05T17:24:00Z">
        <w:r w:rsidR="00551D3D">
          <w:rPr>
            <w:lang w:eastAsia="en-US"/>
          </w:rPr>
          <w:t>NSC</w:t>
        </w:r>
      </w:ins>
      <w:ins w:id="78" w:author="Madella Mario4" w:date="2019-11-06T14:38:00Z">
        <w:r w:rsidR="00F25C79">
          <w:rPr>
            <w:lang w:eastAsia="en-US"/>
          </w:rPr>
          <w:t xml:space="preserve">) </w:t>
        </w:r>
      </w:ins>
      <w:ins w:id="79" w:author="AC" w:date="2019-11-05T17:24:00Z">
        <w:del w:id="80" w:author="Madella Mario4" w:date="2019-11-06T14:38:00Z">
          <w:r w:rsidR="00551D3D" w:rsidDel="00F25C79">
            <w:rPr>
              <w:lang w:eastAsia="en-US"/>
            </w:rPr>
            <w:delText>-</w:delText>
          </w:r>
        </w:del>
        <w:r w:rsidR="00551D3D">
          <w:rPr>
            <w:lang w:eastAsia="en-US"/>
          </w:rPr>
          <w:t>level</w:t>
        </w:r>
      </w:ins>
      <w:ins w:id="81" w:author="AC" w:date="2019-11-05T17:25:00Z">
        <w:r w:rsidR="00551D3D">
          <w:rPr>
            <w:lang w:eastAsia="en-US"/>
          </w:rPr>
          <w:t xml:space="preserve"> charging events collection.</w:t>
        </w:r>
      </w:ins>
      <w:ins w:id="82"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105DFAB9" w:rsidR="00C31DCB" w:rsidRDefault="00C31DCB" w:rsidP="00C31DCB">
      <w:pPr>
        <w:pStyle w:val="B1"/>
        <w:numPr>
          <w:ilvl w:val="0"/>
          <w:numId w:val="36"/>
        </w:numPr>
        <w:rPr>
          <w:ins w:id="83" w:author="AC" w:date="2019-11-05T17:17:00Z"/>
          <w:lang w:eastAsia="en-US"/>
        </w:rPr>
      </w:pPr>
      <w:ins w:id="84" w:author="AC" w:date="2019-11-05T17:16:00Z">
        <w:r>
          <w:rPr>
            <w:lang w:eastAsia="en-US"/>
          </w:rPr>
          <w:t>When a UE</w:t>
        </w:r>
        <w:r w:rsidR="00551D3D">
          <w:rPr>
            <w:lang w:eastAsia="en-US"/>
          </w:rPr>
          <w:t xml:space="preserve"> no longer uses a S-NSSAI s</w:t>
        </w:r>
      </w:ins>
      <w:ins w:id="85" w:author="AC" w:date="2019-11-05T17:17:00Z">
        <w:r w:rsidR="00551D3D">
          <w:rPr>
            <w:lang w:eastAsia="en-US"/>
          </w:rPr>
          <w:t>ubject to counting, the AMF indicates that to the NSSF which then decreases the counter for the S-NSSAI.</w:t>
        </w:r>
      </w:ins>
    </w:p>
    <w:p w14:paraId="0068540B" w14:textId="7D6A1A89" w:rsidR="00551D3D" w:rsidRDefault="00551D3D" w:rsidP="00C31DCB">
      <w:pPr>
        <w:pStyle w:val="B1"/>
        <w:numPr>
          <w:ilvl w:val="0"/>
          <w:numId w:val="36"/>
        </w:numPr>
        <w:rPr>
          <w:ins w:id="86" w:author="AC" w:date="2019-11-05T17:22:00Z"/>
          <w:lang w:eastAsia="en-US"/>
        </w:rPr>
      </w:pPr>
      <w:ins w:id="87" w:author="AC" w:date="2019-11-05T17:17:00Z">
        <w:r>
          <w:rPr>
            <w:lang w:eastAsia="en-US"/>
          </w:rPr>
          <w:t>In roaming case, the same behaviour applies, only the decision to allow an S-NSSAI subject to counting</w:t>
        </w:r>
      </w:ins>
      <w:ins w:id="88" w:author="AC" w:date="2019-11-05T17:18:00Z">
        <w:r>
          <w:rPr>
            <w:lang w:eastAsia="en-US"/>
          </w:rPr>
          <w:t xml:space="preserve"> involves the NSSF of the HPLMN, </w:t>
        </w:r>
      </w:ins>
      <w:ins w:id="89" w:author="AC" w:date="2019-11-05T17:17:00Z">
        <w:r>
          <w:rPr>
            <w:lang w:eastAsia="en-US"/>
          </w:rPr>
          <w:t>an</w:t>
        </w:r>
      </w:ins>
      <w:ins w:id="90" w:author="AC" w:date="2019-11-05T17:18:00Z">
        <w:r>
          <w:rPr>
            <w:lang w:eastAsia="en-US"/>
          </w:rPr>
          <w:t>d</w:t>
        </w:r>
      </w:ins>
      <w:ins w:id="91" w:author="AC" w:date="2019-11-05T17:17:00Z">
        <w:r>
          <w:rPr>
            <w:lang w:eastAsia="en-US"/>
          </w:rPr>
          <w:t xml:space="preserve"> the event of a UE</w:t>
        </w:r>
      </w:ins>
      <w:ins w:id="92" w:author="AC" w:date="2019-11-05T17:21:00Z">
        <w:r>
          <w:rPr>
            <w:lang w:eastAsia="en-US"/>
          </w:rPr>
          <w:t xml:space="preserve"> no longer using a S-NSSAI of HPLMN is also reported to the HPLMN NSSF.</w:t>
        </w:r>
      </w:ins>
    </w:p>
    <w:p w14:paraId="5426C4E1" w14:textId="0217F050" w:rsidR="00551D3D" w:rsidRPr="00551D3D" w:rsidRDefault="00551D3D">
      <w:pPr>
        <w:pStyle w:val="B1"/>
        <w:numPr>
          <w:ilvl w:val="0"/>
          <w:numId w:val="36"/>
        </w:numPr>
        <w:overflowPunct/>
        <w:autoSpaceDE/>
        <w:autoSpaceDN/>
        <w:adjustRightInd/>
        <w:textAlignment w:val="auto"/>
        <w:rPr>
          <w:ins w:id="93" w:author="AC" w:date="2019-11-05T17:25:00Z"/>
          <w:rFonts w:eastAsia="Times New Roman"/>
          <w:color w:val="auto"/>
          <w:lang w:eastAsia="en-US"/>
          <w:rPrChange w:id="94" w:author="AC" w:date="2019-11-05T17:26:00Z">
            <w:rPr>
              <w:ins w:id="95" w:author="AC" w:date="2019-11-05T17:25:00Z"/>
              <w:lang w:eastAsia="en-US"/>
            </w:rPr>
          </w:rPrChange>
        </w:rPr>
      </w:pPr>
      <w:ins w:id="96" w:author="AC" w:date="2019-11-05T17:25:00Z">
        <w:r>
          <w:rPr>
            <w:lang w:eastAsia="en-US"/>
          </w:rPr>
          <w:t>When</w:t>
        </w:r>
      </w:ins>
      <w:ins w:id="97" w:author="AC" w:date="2019-11-05T17:22:00Z">
        <w:r>
          <w:rPr>
            <w:lang w:eastAsia="en-US"/>
          </w:rPr>
          <w:t xml:space="preserve"> an AMF receives an indication from the NSSF that the S-NSSAI is allowed but the quota is overflown, then this may trigger the AMF to report this to the Charging subsystem. </w:t>
        </w:r>
      </w:ins>
    </w:p>
    <w:p w14:paraId="3F6EE00D" w14:textId="77777777" w:rsidR="00470021" w:rsidRDefault="00C31DCB" w:rsidP="005A5D9A">
      <w:pPr>
        <w:pStyle w:val="B1"/>
        <w:numPr>
          <w:ilvl w:val="0"/>
          <w:numId w:val="36"/>
        </w:numPr>
        <w:overflowPunct/>
        <w:autoSpaceDE/>
        <w:autoSpaceDN/>
        <w:adjustRightInd/>
        <w:textAlignment w:val="auto"/>
        <w:rPr>
          <w:ins w:id="98" w:author="AC" w:date="2019-11-05T17:29:00Z"/>
          <w:rFonts w:eastAsia="Times New Roman"/>
          <w:color w:val="auto"/>
          <w:lang w:eastAsia="en-US"/>
        </w:rPr>
      </w:pPr>
      <w:ins w:id="99" w:author="AC" w:date="2019-11-05T17:08:00Z">
        <w:r w:rsidRPr="00551D3D">
          <w:rPr>
            <w:rFonts w:eastAsia="Times New Roman"/>
            <w:color w:val="auto"/>
            <w:lang w:eastAsia="en-US"/>
          </w:rPr>
          <w:t xml:space="preserve">Subscription </w:t>
        </w:r>
      </w:ins>
      <w:ins w:id="100" w:author="AC" w:date="2019-11-05T17:09:00Z">
        <w:r w:rsidRPr="00551D3D">
          <w:rPr>
            <w:rFonts w:eastAsia="Times New Roman"/>
            <w:color w:val="auto"/>
            <w:lang w:eastAsia="en-US"/>
          </w:rPr>
          <w:t>I</w:t>
        </w:r>
      </w:ins>
      <w:ins w:id="101" w:author="AC" w:date="2019-11-05T17:08:00Z">
        <w:r w:rsidRPr="00551D3D">
          <w:rPr>
            <w:rFonts w:eastAsia="Times New Roman"/>
            <w:color w:val="auto"/>
            <w:lang w:eastAsia="en-US"/>
          </w:rPr>
          <w:t xml:space="preserve">nformation may also include the Maximum </w:t>
        </w:r>
      </w:ins>
      <w:ins w:id="102" w:author="AC" w:date="2019-11-05T17:25:00Z">
        <w:r w:rsidR="00551D3D">
          <w:rPr>
            <w:rFonts w:eastAsia="Times New Roman"/>
            <w:color w:val="auto"/>
            <w:lang w:eastAsia="en-US"/>
          </w:rPr>
          <w:t>V</w:t>
        </w:r>
      </w:ins>
      <w:ins w:id="103" w:author="AC" w:date="2019-11-05T17:08:00Z">
        <w:r w:rsidRPr="00551D3D">
          <w:rPr>
            <w:rFonts w:eastAsia="Times New Roman"/>
            <w:color w:val="auto"/>
            <w:lang w:eastAsia="en-US"/>
          </w:rPr>
          <w:t xml:space="preserve">alue of the counter that defines the quota for the </w:t>
        </w:r>
      </w:ins>
      <w:ins w:id="104" w:author="AC" w:date="2019-11-05T17:09:00Z">
        <w:r w:rsidRPr="00551D3D">
          <w:rPr>
            <w:rFonts w:eastAsia="Times New Roman"/>
            <w:color w:val="auto"/>
            <w:lang w:eastAsia="en-US"/>
          </w:rPr>
          <w:t xml:space="preserve">maximum number of terminals for the </w:t>
        </w:r>
      </w:ins>
      <w:ins w:id="105" w:author="AC" w:date="2019-11-05T17:08:00Z">
        <w:r w:rsidRPr="00551D3D">
          <w:rPr>
            <w:rFonts w:eastAsia="Times New Roman"/>
            <w:color w:val="auto"/>
            <w:lang w:eastAsia="en-US"/>
          </w:rPr>
          <w:t>S-NSSAI</w:t>
        </w:r>
      </w:ins>
      <w:ins w:id="106" w:author="AC" w:date="2019-11-05T17:27:00Z">
        <w:r w:rsidR="00470021">
          <w:rPr>
            <w:rFonts w:eastAsia="Times New Roman"/>
            <w:color w:val="auto"/>
            <w:lang w:eastAsia="en-US"/>
          </w:rPr>
          <w:t>. This could avoid the need to configure the quotas in the NSSFs. This may help to provide quotas to V-PLMNs. If a quota level is provided ove</w:t>
        </w:r>
      </w:ins>
      <w:ins w:id="107" w:author="AC" w:date="2019-11-05T17:28:00Z">
        <w:r w:rsidR="00470021">
          <w:rPr>
            <w:rFonts w:eastAsia="Times New Roman"/>
            <w:color w:val="auto"/>
            <w:lang w:eastAsia="en-US"/>
          </w:rPr>
          <w:t>r</w:t>
        </w:r>
      </w:ins>
      <w:ins w:id="108" w:author="AC" w:date="2019-11-05T17:27:00Z">
        <w:r w:rsidR="00470021">
          <w:rPr>
            <w:rFonts w:eastAsia="Times New Roman"/>
            <w:color w:val="auto"/>
            <w:lang w:eastAsia="en-US"/>
          </w:rPr>
          <w:t xml:space="preserve"> t</w:t>
        </w:r>
      </w:ins>
      <w:ins w:id="109" w:author="AC" w:date="2019-11-05T17:28:00Z">
        <w:r w:rsidR="00470021">
          <w:rPr>
            <w:rFonts w:eastAsia="Times New Roman"/>
            <w:color w:val="auto"/>
            <w:lang w:eastAsia="en-US"/>
          </w:rPr>
          <w:t>he roaming interface, then the VPLMN shall locally enforce the quota</w:t>
        </w:r>
      </w:ins>
      <w:ins w:id="110" w:author="AC" w:date="2019-11-05T17:29:00Z">
        <w:r w:rsidR="00470021">
          <w:rPr>
            <w:rFonts w:eastAsia="Times New Roman"/>
            <w:color w:val="auto"/>
            <w:lang w:eastAsia="en-US"/>
          </w:rPr>
          <w:t xml:space="preserve"> but still also contact the HPLMN NSSF for global quota enforcement. </w:t>
        </w:r>
      </w:ins>
    </w:p>
    <w:p w14:paraId="1E8AB46A" w14:textId="785848CC" w:rsidR="00C95EAC" w:rsidRPr="00551D3D" w:rsidRDefault="00470021">
      <w:pPr>
        <w:pStyle w:val="NO"/>
        <w:rPr>
          <w:ins w:id="111" w:author="AC" w:date="2019-11-05T17:09:00Z"/>
          <w:lang w:eastAsia="en-US"/>
          <w:rPrChange w:id="112" w:author="AC" w:date="2019-11-05T17:23:00Z">
            <w:rPr>
              <w:ins w:id="113" w:author="AC" w:date="2019-11-05T17:09:00Z"/>
              <w:rFonts w:eastAsia="Times New Roman"/>
              <w:color w:val="auto"/>
              <w:lang w:eastAsia="en-US"/>
            </w:rPr>
          </w:rPrChange>
        </w:rPr>
        <w:pPrChange w:id="114" w:author="AC" w:date="2019-11-05T17:30:00Z">
          <w:pPr>
            <w:overflowPunct/>
            <w:autoSpaceDE/>
            <w:autoSpaceDN/>
            <w:adjustRightInd/>
            <w:textAlignment w:val="auto"/>
          </w:pPr>
        </w:pPrChange>
      </w:pPr>
      <w:ins w:id="115" w:author="AC" w:date="2019-11-05T17:29:00Z">
        <w:r>
          <w:rPr>
            <w:lang w:eastAsia="en-US"/>
          </w:rPr>
          <w:t xml:space="preserve">Note: </w:t>
        </w:r>
      </w:ins>
      <w:ins w:id="116" w:author="AC" w:date="2019-11-06T10:27:00Z">
        <w:r w:rsidR="00016A0B">
          <w:rPr>
            <w:lang w:eastAsia="en-US"/>
          </w:rPr>
          <w:tab/>
          <w:t>T</w:t>
        </w:r>
      </w:ins>
      <w:ins w:id="117" w:author="AC" w:date="2019-11-05T17:29:00Z">
        <w:r>
          <w:rPr>
            <w:lang w:eastAsia="en-US"/>
          </w:rPr>
          <w:t>he per VPLMN quota enforcement may be a</w:t>
        </w:r>
      </w:ins>
      <w:ins w:id="118" w:author="AC" w:date="2019-11-05T17:30:00Z">
        <w:r>
          <w:rPr>
            <w:lang w:eastAsia="en-US"/>
          </w:rPr>
          <w:t>n</w:t>
        </w:r>
      </w:ins>
      <w:ins w:id="119" w:author="AC" w:date="2019-11-05T17:29:00Z">
        <w:r>
          <w:rPr>
            <w:lang w:eastAsia="en-US"/>
          </w:rPr>
          <w:t xml:space="preserve"> operator specific attribute not defined by GSMA </w:t>
        </w:r>
      </w:ins>
      <w:ins w:id="120" w:author="AC" w:date="2019-11-05T17:33:00Z">
        <w:r>
          <w:rPr>
            <w:lang w:eastAsia="en-US"/>
          </w:rPr>
          <w:t>NG.116</w:t>
        </w:r>
      </w:ins>
      <w:ins w:id="121" w:author="AC" w:date="2019-11-06T10:28:00Z">
        <w:r w:rsidR="00016A0B">
          <w:rPr>
            <w:lang w:eastAsia="en-US"/>
          </w:rPr>
          <w:t xml:space="preserve"> [x]</w:t>
        </w:r>
      </w:ins>
      <w:ins w:id="122" w:author="AC" w:date="2019-11-06T10:27:00Z">
        <w:r w:rsidR="00016A0B">
          <w:rPr>
            <w:lang w:eastAsia="en-US"/>
          </w:rPr>
          <w:t>. For simplicity this is not described in detail in the procedures here below</w:t>
        </w:r>
      </w:ins>
      <w:ins w:id="123" w:author="Madella Mario4" w:date="2019-11-06T12:14:00Z">
        <w:r w:rsidR="00530AD8">
          <w:rPr>
            <w:lang w:eastAsia="en-US"/>
          </w:rPr>
          <w:t>,</w:t>
        </w:r>
      </w:ins>
      <w:ins w:id="124" w:author="AC" w:date="2019-11-06T10:28:00Z">
        <w:r w:rsidR="00016A0B">
          <w:rPr>
            <w:lang w:eastAsia="en-US"/>
          </w:rPr>
          <w:t xml:space="preserve"> but it is quite a straightforward extension</w:t>
        </w:r>
      </w:ins>
      <w:ins w:id="125" w:author="AC" w:date="2019-11-06T10:27:00Z">
        <w:r w:rsidR="00016A0B">
          <w:rPr>
            <w:lang w:eastAsia="en-US"/>
          </w:rPr>
          <w:t>.</w:t>
        </w:r>
      </w:ins>
    </w:p>
    <w:p w14:paraId="4A3806CC" w14:textId="7568BBE8" w:rsidR="00C95EAC" w:rsidRDefault="00C95EAC">
      <w:pPr>
        <w:pStyle w:val="Heading3"/>
        <w:rPr>
          <w:ins w:id="126" w:author="AC" w:date="2019-11-06T10:10:00Z"/>
          <w:lang w:eastAsia="en-US"/>
        </w:rPr>
        <w:pPrChange w:id="127" w:author="AC" w:date="2019-11-06T13:11:00Z">
          <w:pPr>
            <w:keepNext/>
            <w:keepLines/>
            <w:overflowPunct/>
            <w:autoSpaceDE/>
            <w:autoSpaceDN/>
            <w:adjustRightInd/>
            <w:spacing w:before="120"/>
            <w:ind w:left="1134" w:hanging="1134"/>
            <w:textAlignment w:val="auto"/>
            <w:outlineLvl w:val="2"/>
          </w:pPr>
        </w:pPrChange>
      </w:pPr>
      <w:bookmarkStart w:id="128" w:name="_Toc23326078"/>
      <w:bookmarkStart w:id="129" w:name="_Toc23517599"/>
      <w:bookmarkStart w:id="130" w:name="_Toc23519158"/>
      <w:ins w:id="131" w:author="AC" w:date="2019-11-05T16:57:00Z">
        <w:r w:rsidRPr="00C95EAC">
          <w:rPr>
            <w:lang w:eastAsia="en-US"/>
          </w:rPr>
          <w:lastRenderedPageBreak/>
          <w:t>6.X.3</w:t>
        </w:r>
        <w:r w:rsidRPr="00C95EAC">
          <w:rPr>
            <w:lang w:eastAsia="en-US"/>
          </w:rPr>
          <w:tab/>
          <w:t>Procedures</w:t>
        </w:r>
      </w:ins>
      <w:bookmarkEnd w:id="44"/>
      <w:bookmarkEnd w:id="45"/>
      <w:bookmarkEnd w:id="128"/>
      <w:bookmarkEnd w:id="129"/>
      <w:bookmarkEnd w:id="130"/>
    </w:p>
    <w:p w14:paraId="4DFDA7A5" w14:textId="28077447" w:rsidR="00BC09AF" w:rsidRPr="00C95EAC" w:rsidRDefault="00BC09AF">
      <w:pPr>
        <w:pStyle w:val="Heading4"/>
        <w:rPr>
          <w:ins w:id="132" w:author="AC" w:date="2019-11-05T16:57:00Z"/>
          <w:lang w:eastAsia="en-US"/>
        </w:rPr>
        <w:pPrChange w:id="133" w:author="AC" w:date="2019-11-06T13:11:00Z">
          <w:pPr>
            <w:keepNext/>
            <w:keepLines/>
            <w:overflowPunct/>
            <w:autoSpaceDE/>
            <w:autoSpaceDN/>
            <w:adjustRightInd/>
            <w:spacing w:before="120"/>
            <w:ind w:left="1134" w:hanging="1134"/>
            <w:textAlignment w:val="auto"/>
            <w:outlineLvl w:val="2"/>
          </w:pPr>
        </w:pPrChange>
      </w:pPr>
      <w:ins w:id="134" w:author="AC" w:date="2019-11-06T10:10:00Z">
        <w:r>
          <w:rPr>
            <w:lang w:eastAsia="en-US"/>
          </w:rPr>
          <w:t>6.X.3.1</w:t>
        </w:r>
        <w:r>
          <w:rPr>
            <w:lang w:eastAsia="en-US"/>
          </w:rPr>
          <w:tab/>
          <w:t>Registration with S-NSSAI</w:t>
        </w:r>
      </w:ins>
      <w:ins w:id="135" w:author="AC" w:date="2019-11-06T10:11:00Z">
        <w:r>
          <w:rPr>
            <w:lang w:eastAsia="en-US"/>
          </w:rPr>
          <w:t>s subject to Quota management/capping added</w:t>
        </w:r>
        <w:del w:id="136" w:author="Madella Mario4" w:date="2019-11-06T12:15:00Z">
          <w:r w:rsidDel="00530AD8">
            <w:rPr>
              <w:lang w:eastAsia="en-US"/>
            </w:rPr>
            <w:delText>.</w:delText>
          </w:r>
        </w:del>
      </w:ins>
    </w:p>
    <w:bookmarkStart w:id="137" w:name="_Toc16839386"/>
    <w:bookmarkStart w:id="138" w:name="_Toc21087545"/>
    <w:p w14:paraId="7E178C7C" w14:textId="77777777" w:rsidR="00BC09AF" w:rsidRPr="00BC09AF" w:rsidRDefault="00BC09AF" w:rsidP="00BC09AF">
      <w:pPr>
        <w:overflowPunct/>
        <w:autoSpaceDE/>
        <w:autoSpaceDN/>
        <w:adjustRightInd/>
        <w:spacing w:after="0"/>
        <w:ind w:left="360"/>
        <w:jc w:val="both"/>
        <w:textAlignment w:val="auto"/>
        <w:rPr>
          <w:ins w:id="139" w:author="AC" w:date="2019-11-06T10:10:00Z"/>
          <w:rFonts w:ascii="Arial" w:eastAsia="Times New Roman" w:hAnsi="Arial"/>
          <w:color w:val="auto"/>
          <w:sz w:val="22"/>
          <w:lang w:eastAsia="en-US"/>
        </w:rPr>
      </w:pPr>
      <w:ins w:id="140" w:author="AC" w:date="2019-11-06T10:10:00Z">
        <w:r w:rsidRPr="00BC09AF">
          <w:rPr>
            <w:rFonts w:ascii="Arial" w:eastAsia="Times New Roman" w:hAnsi="Arial"/>
            <w:color w:val="auto"/>
            <w:sz w:val="22"/>
            <w:lang w:eastAsia="en-US"/>
          </w:rPr>
          <w:object w:dxaOrig="7774" w:dyaOrig="7141" w14:anchorId="596ED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357pt" o:ole="">
              <v:imagedata r:id="rId13" o:title=""/>
            </v:shape>
            <o:OLEObject Type="Embed" ProgID="Visio.Drawing.11" ShapeID="_x0000_i1025" DrawAspect="Content" ObjectID="_1635864398" r:id="rId14"/>
          </w:object>
        </w:r>
      </w:ins>
    </w:p>
    <w:p w14:paraId="6875663C" w14:textId="4C86A40E" w:rsidR="00BC09AF" w:rsidRPr="00BC09AF" w:rsidRDefault="00C2770C">
      <w:pPr>
        <w:pStyle w:val="TF"/>
        <w:rPr>
          <w:ins w:id="141" w:author="AC" w:date="2019-11-06T10:10:00Z"/>
          <w:lang w:eastAsia="en-US"/>
        </w:rPr>
        <w:pPrChange w:id="142" w:author="AC" w:date="2019-11-06T10:18:00Z">
          <w:pPr>
            <w:overflowPunct/>
            <w:autoSpaceDE/>
            <w:autoSpaceDN/>
            <w:adjustRightInd/>
            <w:spacing w:after="0"/>
            <w:ind w:left="360"/>
            <w:jc w:val="both"/>
            <w:textAlignment w:val="auto"/>
          </w:pPr>
        </w:pPrChange>
      </w:pPr>
      <w:ins w:id="143" w:author="AC" w:date="2019-11-06T10:18:00Z">
        <w:r>
          <w:rPr>
            <w:lang w:eastAsia="en-US"/>
          </w:rPr>
          <w:t>Figure 6.X.3.1-1</w:t>
        </w:r>
      </w:ins>
      <w:ins w:id="144" w:author="AC" w:date="2019-11-06T10:24:00Z">
        <w:r>
          <w:rPr>
            <w:lang w:eastAsia="en-US"/>
          </w:rPr>
          <w:t>: Registration with added S-NSSAI(s) subject to quota management.</w:t>
        </w:r>
      </w:ins>
    </w:p>
    <w:p w14:paraId="5159D2C7" w14:textId="77777777" w:rsidR="00BC09AF" w:rsidRDefault="00BC09AF" w:rsidP="00BC09AF">
      <w:pPr>
        <w:pStyle w:val="B1"/>
        <w:rPr>
          <w:ins w:id="145" w:author="AC" w:date="2019-11-06T10:11:00Z"/>
          <w:lang w:val="en-US" w:eastAsia="en-US"/>
        </w:rPr>
      </w:pPr>
    </w:p>
    <w:p w14:paraId="7AF7EA31" w14:textId="2C490C4B" w:rsidR="00BC09AF" w:rsidRPr="00BC09AF" w:rsidRDefault="00BC09AF">
      <w:pPr>
        <w:pStyle w:val="B1"/>
        <w:numPr>
          <w:ilvl w:val="0"/>
          <w:numId w:val="40"/>
        </w:numPr>
        <w:rPr>
          <w:ins w:id="146" w:author="AC" w:date="2019-11-06T10:10:00Z"/>
          <w:lang w:val="en-US" w:eastAsia="en-US"/>
        </w:rPr>
        <w:pPrChange w:id="147" w:author="AC" w:date="2019-11-06T10:12:00Z">
          <w:pPr>
            <w:numPr>
              <w:numId w:val="37"/>
            </w:numPr>
            <w:overflowPunct/>
            <w:autoSpaceDE/>
            <w:autoSpaceDN/>
            <w:adjustRightInd/>
            <w:spacing w:after="0"/>
            <w:ind w:left="720" w:hanging="360"/>
            <w:contextualSpacing/>
            <w:jc w:val="both"/>
            <w:textAlignment w:val="auto"/>
          </w:pPr>
        </w:pPrChange>
      </w:pPr>
      <w:ins w:id="148" w:author="AC" w:date="2019-11-06T10:10:00Z">
        <w:r w:rsidRPr="00BC09AF">
          <w:rPr>
            <w:lang w:val="en-US" w:eastAsia="en-US"/>
          </w:rPr>
          <w:t xml:space="preserve">UE registers and indicates requested NSSAI. AMF checks the subscription information that may indicate subscribed NSSAIs related to slices that are subject to limitation of the number of UEs per slice. </w:t>
        </w:r>
      </w:ins>
    </w:p>
    <w:p w14:paraId="13E06432" w14:textId="6F7A6364" w:rsidR="00BC09AF" w:rsidRPr="00BC09AF" w:rsidRDefault="00BC09AF">
      <w:pPr>
        <w:pStyle w:val="B1"/>
        <w:numPr>
          <w:ilvl w:val="0"/>
          <w:numId w:val="40"/>
        </w:numPr>
        <w:rPr>
          <w:ins w:id="149" w:author="AC" w:date="2019-11-06T10:10:00Z"/>
          <w:lang w:val="en-US" w:eastAsia="en-US"/>
        </w:rPr>
        <w:pPrChange w:id="150" w:author="AC" w:date="2019-11-06T10:12:00Z">
          <w:pPr>
            <w:numPr>
              <w:numId w:val="37"/>
            </w:numPr>
            <w:overflowPunct/>
            <w:autoSpaceDE/>
            <w:autoSpaceDN/>
            <w:adjustRightInd/>
            <w:spacing w:after="0"/>
            <w:ind w:left="720" w:hanging="360"/>
            <w:contextualSpacing/>
            <w:jc w:val="both"/>
            <w:textAlignment w:val="auto"/>
          </w:pPr>
        </w:pPrChange>
      </w:pPr>
      <w:ins w:id="151" w:author="AC" w:date="2019-11-06T10:10:00Z">
        <w:r w:rsidRPr="00BC09AF">
          <w:rPr>
            <w:lang w:val="en-US" w:eastAsia="en-US"/>
          </w:rPr>
          <w:t xml:space="preserve">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w:t>
        </w:r>
      </w:ins>
      <w:ins w:id="152" w:author="Madella Mario4" w:date="2019-11-06T12:15:00Z">
        <w:r w:rsidR="00530AD8">
          <w:rPr>
            <w:lang w:val="en-US" w:eastAsia="en-US"/>
          </w:rPr>
          <w:t>number</w:t>
        </w:r>
      </w:ins>
      <w:ins w:id="153" w:author="AC" w:date="2019-11-06T10:10:00Z">
        <w:r w:rsidRPr="00BC09AF">
          <w:rPr>
            <w:lang w:val="en-US" w:eastAsia="en-US"/>
          </w:rPr>
          <w:t xml:space="preserve"> of UEs allowed per S-NSSAI subject to quota/capping.</w:t>
        </w:r>
      </w:ins>
    </w:p>
    <w:p w14:paraId="22709886" w14:textId="4B49F401" w:rsidR="00BC09AF" w:rsidRPr="00BC09AF" w:rsidRDefault="00BC09AF">
      <w:pPr>
        <w:pStyle w:val="B1"/>
        <w:numPr>
          <w:ilvl w:val="0"/>
          <w:numId w:val="40"/>
        </w:numPr>
        <w:rPr>
          <w:ins w:id="154" w:author="AC" w:date="2019-11-06T10:10:00Z"/>
          <w:lang w:val="en-US" w:eastAsia="en-US"/>
        </w:rPr>
        <w:pPrChange w:id="155" w:author="AC" w:date="2019-11-06T10:12:00Z">
          <w:pPr>
            <w:numPr>
              <w:numId w:val="37"/>
            </w:numPr>
            <w:overflowPunct/>
            <w:autoSpaceDE/>
            <w:autoSpaceDN/>
            <w:adjustRightInd/>
            <w:spacing w:after="0"/>
            <w:ind w:left="720" w:hanging="360"/>
            <w:contextualSpacing/>
            <w:jc w:val="both"/>
            <w:textAlignment w:val="auto"/>
          </w:pPr>
        </w:pPrChange>
      </w:pPr>
      <w:ins w:id="156" w:author="AC" w:date="2019-11-06T10:10:00Z">
        <w:r w:rsidRPr="00BC09AF">
          <w:rPr>
            <w:lang w:val="en-US" w:eastAsia="en-US"/>
          </w:rPr>
          <w:t>The NSSF is given indication of what S-NSSAIs the UE is requesting which are subject to counting and quota management.</w:t>
        </w:r>
      </w:ins>
    </w:p>
    <w:p w14:paraId="549815A9" w14:textId="590DEF28" w:rsidR="00BC09AF" w:rsidRPr="00BC09AF" w:rsidRDefault="00BC09AF">
      <w:pPr>
        <w:pStyle w:val="B1"/>
        <w:numPr>
          <w:ilvl w:val="0"/>
          <w:numId w:val="40"/>
        </w:numPr>
        <w:rPr>
          <w:ins w:id="157" w:author="AC" w:date="2019-11-06T10:10:00Z"/>
          <w:lang w:val="en-US" w:eastAsia="en-US"/>
        </w:rPr>
        <w:pPrChange w:id="158" w:author="AC" w:date="2019-11-06T10:12:00Z">
          <w:pPr>
            <w:numPr>
              <w:numId w:val="37"/>
            </w:numPr>
            <w:overflowPunct/>
            <w:autoSpaceDE/>
            <w:autoSpaceDN/>
            <w:adjustRightInd/>
            <w:spacing w:after="0"/>
            <w:ind w:left="720" w:hanging="360"/>
            <w:contextualSpacing/>
            <w:jc w:val="both"/>
            <w:textAlignment w:val="auto"/>
          </w:pPr>
        </w:pPrChange>
      </w:pPr>
      <w:ins w:id="159" w:author="AC" w:date="2019-11-06T10:10:00Z">
        <w:r w:rsidRPr="00BC09AF">
          <w:rPr>
            <w:lang w:val="en-US" w:eastAsia="en-US"/>
          </w:rPr>
          <w:t xml:space="preserve">The NSSF increments counters for all applicable S-NSSAIs and if any is hitting the limit the NSSF may exclude them from allowed NSSAI or allow them with indication that quota is reached. If some S-NSSAI subject to quota are rejected and appropriate cause code is </w:t>
        </w:r>
      </w:ins>
      <w:ins w:id="160" w:author="AC" w:date="2019-11-06T10:12:00Z">
        <w:r w:rsidRPr="00BC09AF">
          <w:rPr>
            <w:lang w:val="en-US" w:eastAsia="en-US"/>
          </w:rPr>
          <w:t>used,</w:t>
        </w:r>
      </w:ins>
      <w:ins w:id="161" w:author="AC" w:date="2019-11-06T10:10:00Z">
        <w:r w:rsidRPr="00BC09AF">
          <w:rPr>
            <w:lang w:val="en-US" w:eastAsia="en-US"/>
          </w:rPr>
          <w:t xml:space="preserve"> and an optional </w:t>
        </w:r>
      </w:ins>
      <w:ins w:id="162" w:author="Madella Mario4" w:date="2019-11-06T12:16:00Z">
        <w:r w:rsidR="00530AD8">
          <w:rPr>
            <w:lang w:val="en-US" w:eastAsia="en-US"/>
          </w:rPr>
          <w:t>b</w:t>
        </w:r>
      </w:ins>
      <w:ins w:id="163" w:author="AC" w:date="2019-11-06T10:10:00Z">
        <w:r w:rsidRPr="00BC09AF">
          <w:rPr>
            <w:lang w:val="en-US" w:eastAsia="en-US"/>
          </w:rPr>
          <w:t>ack</w:t>
        </w:r>
      </w:ins>
      <w:ins w:id="164" w:author="Madella Mario4" w:date="2019-11-06T12:16:00Z">
        <w:r w:rsidR="00530AD8">
          <w:rPr>
            <w:lang w:val="en-US" w:eastAsia="en-US"/>
          </w:rPr>
          <w:t>-</w:t>
        </w:r>
      </w:ins>
      <w:ins w:id="165" w:author="AC" w:date="2019-11-06T10:10:00Z">
        <w:r w:rsidRPr="00BC09AF">
          <w:rPr>
            <w:lang w:val="en-US" w:eastAsia="en-US"/>
          </w:rPr>
          <w:t xml:space="preserve">off </w:t>
        </w:r>
      </w:ins>
      <w:ins w:id="166" w:author="Madella Mario4" w:date="2019-11-06T12:16:00Z">
        <w:r w:rsidR="00530AD8">
          <w:rPr>
            <w:lang w:val="en-US" w:eastAsia="en-US"/>
          </w:rPr>
          <w:t>t</w:t>
        </w:r>
      </w:ins>
      <w:ins w:id="167" w:author="AC" w:date="2019-11-06T10:10:00Z">
        <w:r w:rsidRPr="00BC09AF">
          <w:rPr>
            <w:lang w:val="en-US" w:eastAsia="en-US"/>
          </w:rPr>
          <w:t xml:space="preserve">imer may be indicated. </w:t>
        </w:r>
      </w:ins>
      <w:ins w:id="168" w:author="AC" w:date="2019-11-06T10:13:00Z">
        <w:r>
          <w:rPr>
            <w:lang w:val="en-US" w:eastAsia="en-US"/>
          </w:rPr>
          <w:t>The NSSF may report some S-NSSAIs reaching quota to charging subsystem</w:t>
        </w:r>
      </w:ins>
      <w:ins w:id="169" w:author="Madella Mario4" w:date="2019-11-06T12:16:00Z">
        <w:r w:rsidR="00530AD8">
          <w:rPr>
            <w:lang w:val="en-US" w:eastAsia="en-US"/>
          </w:rPr>
          <w:t>.</w:t>
        </w:r>
      </w:ins>
    </w:p>
    <w:p w14:paraId="6983CB16" w14:textId="069CBE7B" w:rsidR="00BC09AF" w:rsidRPr="00BC09AF" w:rsidRDefault="00BC09AF">
      <w:pPr>
        <w:pStyle w:val="B1"/>
        <w:numPr>
          <w:ilvl w:val="0"/>
          <w:numId w:val="40"/>
        </w:numPr>
        <w:rPr>
          <w:ins w:id="170" w:author="AC" w:date="2019-11-06T10:10:00Z"/>
          <w:lang w:val="en-US" w:eastAsia="en-US"/>
        </w:rPr>
        <w:pPrChange w:id="171" w:author="AC" w:date="2019-11-06T10:12:00Z">
          <w:pPr>
            <w:numPr>
              <w:numId w:val="37"/>
            </w:numPr>
            <w:overflowPunct/>
            <w:autoSpaceDE/>
            <w:autoSpaceDN/>
            <w:adjustRightInd/>
            <w:spacing w:after="0"/>
            <w:ind w:left="720" w:hanging="360"/>
            <w:contextualSpacing/>
            <w:jc w:val="both"/>
            <w:textAlignment w:val="auto"/>
          </w:pPr>
        </w:pPrChange>
      </w:pPr>
      <w:ins w:id="172" w:author="AC" w:date="2019-11-06T10:10:00Z">
        <w:r w:rsidRPr="00BC09AF">
          <w:rPr>
            <w:lang w:val="en-US" w:eastAsia="en-US"/>
          </w:rPr>
          <w:t>The NSSF communicates the results of step 4 and may include any back</w:t>
        </w:r>
      </w:ins>
      <w:ins w:id="173" w:author="Madella Mario4" w:date="2019-11-06T12:16:00Z">
        <w:r w:rsidR="00530AD8">
          <w:rPr>
            <w:lang w:val="en-US" w:eastAsia="en-US"/>
          </w:rPr>
          <w:t>-</w:t>
        </w:r>
      </w:ins>
      <w:ins w:id="174" w:author="AC" w:date="2019-11-06T10:10:00Z">
        <w:r w:rsidRPr="00BC09AF">
          <w:rPr>
            <w:lang w:val="en-US" w:eastAsia="en-US"/>
          </w:rPr>
          <w:t>off timer for the rejected S-NSSAI(s).</w:t>
        </w:r>
      </w:ins>
      <w:ins w:id="175" w:author="AC" w:date="2019-11-06T10:12:00Z">
        <w:r>
          <w:rPr>
            <w:lang w:val="en-US" w:eastAsia="en-US"/>
          </w:rPr>
          <w:t xml:space="preserve"> The AMF may repor</w:t>
        </w:r>
      </w:ins>
      <w:ins w:id="176" w:author="AC" w:date="2019-11-06T10:13:00Z">
        <w:r>
          <w:rPr>
            <w:lang w:val="en-US" w:eastAsia="en-US"/>
          </w:rPr>
          <w:t>t some S-NSSAIs reaching quota to charging subsystem</w:t>
        </w:r>
      </w:ins>
      <w:ins w:id="177" w:author="Madella Mario4" w:date="2019-11-06T12:16:00Z">
        <w:r w:rsidR="00530AD8">
          <w:rPr>
            <w:lang w:val="en-US" w:eastAsia="en-US"/>
          </w:rPr>
          <w:t>.</w:t>
        </w:r>
      </w:ins>
    </w:p>
    <w:p w14:paraId="0012EAE8" w14:textId="46442C35" w:rsidR="00BC09AF" w:rsidRPr="00BC09AF" w:rsidRDefault="00BC09AF">
      <w:pPr>
        <w:pStyle w:val="B1"/>
        <w:numPr>
          <w:ilvl w:val="0"/>
          <w:numId w:val="40"/>
        </w:numPr>
        <w:rPr>
          <w:ins w:id="178" w:author="AC" w:date="2019-11-06T10:10:00Z"/>
          <w:lang w:val="en-US" w:eastAsia="en-US"/>
        </w:rPr>
        <w:pPrChange w:id="179" w:author="AC" w:date="2019-11-06T10:12:00Z">
          <w:pPr>
            <w:numPr>
              <w:numId w:val="37"/>
            </w:numPr>
            <w:overflowPunct/>
            <w:autoSpaceDE/>
            <w:autoSpaceDN/>
            <w:adjustRightInd/>
            <w:spacing w:after="0"/>
            <w:ind w:left="720" w:hanging="360"/>
            <w:contextualSpacing/>
            <w:jc w:val="both"/>
            <w:textAlignment w:val="auto"/>
          </w:pPr>
        </w:pPrChange>
      </w:pPr>
      <w:ins w:id="180" w:author="AC" w:date="2019-11-06T10:10:00Z">
        <w:r w:rsidRPr="00BC09AF">
          <w:rPr>
            <w:lang w:val="en-US" w:eastAsia="en-US"/>
          </w:rPr>
          <w:t xml:space="preserve">The AMF communicates the </w:t>
        </w:r>
      </w:ins>
      <w:ins w:id="181" w:author="Madella Mario4" w:date="2019-11-06T12:16:00Z">
        <w:r w:rsidR="00530AD8">
          <w:rPr>
            <w:lang w:val="en-US" w:eastAsia="en-US"/>
          </w:rPr>
          <w:t>A</w:t>
        </w:r>
      </w:ins>
      <w:ins w:id="182" w:author="AC" w:date="2019-11-06T10:10:00Z">
        <w:r w:rsidRPr="00BC09AF">
          <w:rPr>
            <w:lang w:val="en-US" w:eastAsia="en-US"/>
          </w:rPr>
          <w:t>llowed NSSAI and any rejected S-NSSAI(s) with the cause code related to quota capping and any back</w:t>
        </w:r>
      </w:ins>
      <w:ins w:id="183" w:author="Madella Mario4" w:date="2019-11-06T12:16:00Z">
        <w:r w:rsidR="00530AD8">
          <w:rPr>
            <w:lang w:val="en-US" w:eastAsia="en-US"/>
          </w:rPr>
          <w:t>-</w:t>
        </w:r>
      </w:ins>
      <w:ins w:id="184" w:author="AC" w:date="2019-11-06T10:10:00Z">
        <w:r w:rsidRPr="00BC09AF">
          <w:rPr>
            <w:lang w:val="en-US" w:eastAsia="en-US"/>
          </w:rPr>
          <w:t>off timer</w:t>
        </w:r>
      </w:ins>
      <w:ins w:id="185" w:author="Madella Mario4" w:date="2019-11-06T12:16:00Z">
        <w:r w:rsidR="00530AD8">
          <w:rPr>
            <w:lang w:val="en-US" w:eastAsia="en-US"/>
          </w:rPr>
          <w:t>.</w:t>
        </w:r>
      </w:ins>
    </w:p>
    <w:p w14:paraId="2713B953" w14:textId="77777777" w:rsidR="00BC09AF" w:rsidRPr="00BC09AF" w:rsidRDefault="00BC09AF">
      <w:pPr>
        <w:pStyle w:val="NO"/>
        <w:rPr>
          <w:ins w:id="186" w:author="AC" w:date="2019-11-06T10:13:00Z"/>
          <w:lang w:eastAsia="en-US"/>
        </w:rPr>
        <w:pPrChange w:id="187" w:author="AC" w:date="2019-11-06T10:14:00Z">
          <w:pPr>
            <w:overflowPunct/>
            <w:autoSpaceDE/>
            <w:autoSpaceDN/>
            <w:adjustRightInd/>
            <w:spacing w:after="0"/>
            <w:jc w:val="both"/>
            <w:textAlignment w:val="auto"/>
          </w:pPr>
        </w:pPrChange>
      </w:pPr>
    </w:p>
    <w:p w14:paraId="3AB970AE" w14:textId="6BDAAC11" w:rsidR="00BC09AF" w:rsidRPr="00BC09AF" w:rsidRDefault="00BC09AF">
      <w:pPr>
        <w:pStyle w:val="NO"/>
        <w:rPr>
          <w:ins w:id="188" w:author="AC" w:date="2019-11-06T10:13:00Z"/>
          <w:lang w:eastAsia="en-US"/>
        </w:rPr>
        <w:pPrChange w:id="189" w:author="AC" w:date="2019-11-06T10:14:00Z">
          <w:pPr>
            <w:overflowPunct/>
            <w:autoSpaceDE/>
            <w:autoSpaceDN/>
            <w:adjustRightInd/>
            <w:spacing w:after="0"/>
            <w:jc w:val="both"/>
            <w:textAlignment w:val="auto"/>
          </w:pPr>
        </w:pPrChange>
      </w:pPr>
      <w:ins w:id="190" w:author="AC" w:date="2019-11-06T10:13:00Z">
        <w:r w:rsidRPr="00BC09AF">
          <w:rPr>
            <w:lang w:eastAsia="en-US"/>
          </w:rPr>
          <w:lastRenderedPageBreak/>
          <w:t>Note:</w:t>
        </w:r>
      </w:ins>
      <w:ins w:id="191" w:author="AC" w:date="2019-11-06T10:14:00Z">
        <w:r>
          <w:rPr>
            <w:lang w:eastAsia="en-US"/>
          </w:rPr>
          <w:tab/>
        </w:r>
      </w:ins>
      <w:ins w:id="192" w:author="AC" w:date="2019-11-06T10:16:00Z">
        <w:r>
          <w:rPr>
            <w:lang w:eastAsia="en-US"/>
          </w:rPr>
          <w:t>I</w:t>
        </w:r>
      </w:ins>
      <w:ins w:id="193" w:author="AC" w:date="2019-11-06T10:13:00Z">
        <w:r w:rsidRPr="00BC09AF">
          <w:rPr>
            <w:lang w:eastAsia="en-US"/>
          </w:rPr>
          <w:t>n roaming case the VPLMN S-NSSAI mapping to HPLMN S-NSSAI is used to decide which VPLMN S-NSSAI to subject to quota management and then the VPLMN NSSF needs to interact with the HPLMN NSSF as described below</w:t>
        </w:r>
      </w:ins>
      <w:ins w:id="194" w:author="AC" w:date="2019-11-06T10:25:00Z">
        <w:r w:rsidR="00C2770C">
          <w:rPr>
            <w:lang w:eastAsia="en-US"/>
          </w:rPr>
          <w:t xml:space="preserve"> in clause 6.x.3.4</w:t>
        </w:r>
        <w:r w:rsidR="00C2770C" w:rsidRPr="00BC09AF">
          <w:rPr>
            <w:lang w:eastAsia="en-US"/>
          </w:rPr>
          <w:t>.</w:t>
        </w:r>
      </w:ins>
    </w:p>
    <w:p w14:paraId="70CA6693" w14:textId="77777777" w:rsidR="00BC09AF" w:rsidRPr="00BC09AF" w:rsidRDefault="00BC09AF" w:rsidP="00BC09AF">
      <w:pPr>
        <w:overflowPunct/>
        <w:autoSpaceDE/>
        <w:autoSpaceDN/>
        <w:adjustRightInd/>
        <w:spacing w:after="0"/>
        <w:jc w:val="both"/>
        <w:textAlignment w:val="auto"/>
        <w:rPr>
          <w:ins w:id="195" w:author="AC" w:date="2019-11-06T10:10:00Z"/>
          <w:rFonts w:ascii="Arial" w:eastAsia="Times New Roman" w:hAnsi="Arial" w:cs="Arial"/>
          <w:lang w:eastAsia="en-US"/>
        </w:rPr>
      </w:pPr>
    </w:p>
    <w:p w14:paraId="53F64E0B" w14:textId="76D62907" w:rsidR="00BC09AF" w:rsidRPr="00C95EAC" w:rsidRDefault="00BC09AF">
      <w:pPr>
        <w:pStyle w:val="Heading4"/>
        <w:rPr>
          <w:ins w:id="196" w:author="AC" w:date="2019-11-06T10:13:00Z"/>
          <w:lang w:eastAsia="en-US"/>
        </w:rPr>
        <w:pPrChange w:id="197" w:author="AC" w:date="2019-11-06T13:11:00Z">
          <w:pPr>
            <w:keepNext/>
            <w:keepLines/>
            <w:overflowPunct/>
            <w:autoSpaceDE/>
            <w:autoSpaceDN/>
            <w:adjustRightInd/>
            <w:spacing w:before="120"/>
            <w:ind w:left="1134" w:hanging="1134"/>
            <w:textAlignment w:val="auto"/>
            <w:outlineLvl w:val="2"/>
          </w:pPr>
        </w:pPrChange>
      </w:pPr>
      <w:ins w:id="198" w:author="AC" w:date="2019-11-06T10:13:00Z">
        <w:r>
          <w:rPr>
            <w:lang w:eastAsia="en-US"/>
          </w:rPr>
          <w:t>6.X.3.</w:t>
        </w:r>
      </w:ins>
      <w:ins w:id="199" w:author="AC" w:date="2019-11-06T10:17:00Z">
        <w:r w:rsidR="00C2770C">
          <w:rPr>
            <w:lang w:eastAsia="en-US"/>
          </w:rPr>
          <w:t>2</w:t>
        </w:r>
      </w:ins>
      <w:ins w:id="200" w:author="AC" w:date="2019-11-06T10:13:00Z">
        <w:r>
          <w:rPr>
            <w:lang w:eastAsia="en-US"/>
          </w:rPr>
          <w:tab/>
          <w:t>Registration with S-NSSAIs subject to Quota management/capping abandoned</w:t>
        </w:r>
        <w:del w:id="201" w:author="Madella Mario4" w:date="2019-11-06T12:17:00Z">
          <w:r w:rsidDel="00530AD8">
            <w:rPr>
              <w:lang w:eastAsia="en-US"/>
            </w:rPr>
            <w:delText>.</w:delText>
          </w:r>
        </w:del>
      </w:ins>
    </w:p>
    <w:p w14:paraId="61E7E0AF" w14:textId="77777777" w:rsidR="00BC09AF" w:rsidRPr="00BC09AF" w:rsidRDefault="00BC09AF" w:rsidP="00BC09AF">
      <w:pPr>
        <w:overflowPunct/>
        <w:autoSpaceDE/>
        <w:autoSpaceDN/>
        <w:adjustRightInd/>
        <w:spacing w:after="0"/>
        <w:jc w:val="both"/>
        <w:textAlignment w:val="auto"/>
        <w:rPr>
          <w:ins w:id="202" w:author="AC" w:date="2019-11-06T10:10:00Z"/>
          <w:rFonts w:ascii="Arial" w:eastAsia="Times New Roman" w:hAnsi="Arial" w:cs="Arial"/>
          <w:lang w:eastAsia="en-US"/>
        </w:rPr>
      </w:pPr>
    </w:p>
    <w:p w14:paraId="17A38181" w14:textId="77777777" w:rsidR="00BC09AF" w:rsidRPr="00BC09AF" w:rsidRDefault="00BC09AF" w:rsidP="00BC09AF">
      <w:pPr>
        <w:overflowPunct/>
        <w:autoSpaceDE/>
        <w:autoSpaceDN/>
        <w:adjustRightInd/>
        <w:spacing w:after="0"/>
        <w:jc w:val="both"/>
        <w:textAlignment w:val="auto"/>
        <w:rPr>
          <w:ins w:id="203" w:author="AC" w:date="2019-11-06T10:10:00Z"/>
          <w:rFonts w:ascii="Arial" w:eastAsia="Times New Roman" w:hAnsi="Arial"/>
          <w:color w:val="auto"/>
          <w:sz w:val="22"/>
          <w:lang w:eastAsia="en-US"/>
        </w:rPr>
      </w:pPr>
    </w:p>
    <w:p w14:paraId="76ABE2DD" w14:textId="77777777" w:rsidR="00BC09AF" w:rsidRPr="00BC09AF" w:rsidRDefault="00BC09AF" w:rsidP="00BC09AF">
      <w:pPr>
        <w:overflowPunct/>
        <w:autoSpaceDE/>
        <w:autoSpaceDN/>
        <w:adjustRightInd/>
        <w:spacing w:after="0"/>
        <w:jc w:val="both"/>
        <w:textAlignment w:val="auto"/>
        <w:rPr>
          <w:ins w:id="204" w:author="AC" w:date="2019-11-06T10:10:00Z"/>
          <w:rFonts w:ascii="Arial" w:eastAsia="Times New Roman" w:hAnsi="Arial"/>
          <w:color w:val="auto"/>
          <w:sz w:val="22"/>
          <w:lang w:eastAsia="en-US"/>
        </w:rPr>
      </w:pPr>
      <w:ins w:id="205" w:author="AC" w:date="2019-11-06T10:10:00Z">
        <w:r w:rsidRPr="00BC09AF">
          <w:rPr>
            <w:rFonts w:ascii="Arial" w:eastAsia="Times New Roman" w:hAnsi="Arial"/>
            <w:color w:val="auto"/>
            <w:sz w:val="22"/>
            <w:lang w:eastAsia="en-US"/>
          </w:rPr>
          <w:object w:dxaOrig="7774" w:dyaOrig="7141" w14:anchorId="0CF34894">
            <v:shape id="_x0000_i1026" type="#_x0000_t75" style="width:388.2pt;height:357pt" o:ole="">
              <v:imagedata r:id="rId15" o:title=""/>
            </v:shape>
            <o:OLEObject Type="Embed" ProgID="Visio.Drawing.11" ShapeID="_x0000_i1026" DrawAspect="Content" ObjectID="_1635864399" r:id="rId16"/>
          </w:object>
        </w:r>
      </w:ins>
    </w:p>
    <w:p w14:paraId="1B3AD72A" w14:textId="4060B795" w:rsidR="00C2770C" w:rsidRPr="00BC09AF" w:rsidRDefault="00C2770C" w:rsidP="00C2770C">
      <w:pPr>
        <w:pStyle w:val="TF"/>
        <w:rPr>
          <w:ins w:id="206" w:author="AC" w:date="2019-11-06T10:18:00Z"/>
          <w:lang w:eastAsia="en-US"/>
        </w:rPr>
      </w:pPr>
      <w:ins w:id="207" w:author="AC" w:date="2019-11-06T10:18:00Z">
        <w:r>
          <w:rPr>
            <w:lang w:eastAsia="en-US"/>
          </w:rPr>
          <w:t>Figure 6.X.3.2-1</w:t>
        </w:r>
      </w:ins>
      <w:ins w:id="208" w:author="AC" w:date="2019-11-06T10:23:00Z">
        <w:r>
          <w:rPr>
            <w:lang w:eastAsia="en-US"/>
          </w:rPr>
          <w:t xml:space="preserve">: Registration with </w:t>
        </w:r>
      </w:ins>
      <w:ins w:id="209" w:author="AC" w:date="2019-11-06T10:24:00Z">
        <w:r>
          <w:rPr>
            <w:lang w:eastAsia="en-US"/>
          </w:rPr>
          <w:t>aban</w:t>
        </w:r>
      </w:ins>
      <w:ins w:id="210" w:author="Madella Mario4" w:date="2019-11-06T12:17:00Z">
        <w:r w:rsidR="00530AD8">
          <w:rPr>
            <w:lang w:eastAsia="en-US"/>
          </w:rPr>
          <w:t>d</w:t>
        </w:r>
      </w:ins>
      <w:ins w:id="211" w:author="AC" w:date="2019-11-06T10:24:00Z">
        <w:r>
          <w:rPr>
            <w:lang w:eastAsia="en-US"/>
          </w:rPr>
          <w:t>oned</w:t>
        </w:r>
      </w:ins>
      <w:ins w:id="212" w:author="Madella Mario4" w:date="2019-11-06T12:17:00Z">
        <w:r w:rsidR="00530AD8">
          <w:rPr>
            <w:lang w:eastAsia="en-US"/>
          </w:rPr>
          <w:t xml:space="preserve"> </w:t>
        </w:r>
      </w:ins>
      <w:ins w:id="213" w:author="AC" w:date="2019-11-06T10:23:00Z">
        <w:r>
          <w:rPr>
            <w:lang w:eastAsia="en-US"/>
          </w:rPr>
          <w:t xml:space="preserve">S-NSSAI(s) subject to quota </w:t>
        </w:r>
      </w:ins>
      <w:ins w:id="214" w:author="AC" w:date="2019-11-06T10:24:00Z">
        <w:r>
          <w:rPr>
            <w:lang w:eastAsia="en-US"/>
          </w:rPr>
          <w:t>management.</w:t>
        </w:r>
      </w:ins>
    </w:p>
    <w:p w14:paraId="02F232DF" w14:textId="559EA7F6" w:rsidR="00BC09AF" w:rsidRPr="00BC09AF" w:rsidRDefault="00BC09AF">
      <w:pPr>
        <w:pStyle w:val="B1"/>
        <w:rPr>
          <w:ins w:id="215" w:author="AC" w:date="2019-11-06T10:10:00Z"/>
          <w:lang w:eastAsia="en-US"/>
        </w:rPr>
        <w:pPrChange w:id="216" w:author="AC" w:date="2019-11-06T10:15:00Z">
          <w:pPr>
            <w:overflowPunct/>
            <w:autoSpaceDE/>
            <w:autoSpaceDN/>
            <w:adjustRightInd/>
            <w:spacing w:after="0"/>
            <w:jc w:val="both"/>
            <w:textAlignment w:val="auto"/>
          </w:pPr>
        </w:pPrChange>
      </w:pPr>
      <w:ins w:id="217" w:author="AC" w:date="2019-11-06T10:10:00Z">
        <w:r w:rsidRPr="00BC09AF">
          <w:rPr>
            <w:lang w:eastAsia="en-US"/>
          </w:rPr>
          <w:t>1</w:t>
        </w:r>
      </w:ins>
      <w:ins w:id="218" w:author="AC" w:date="2019-11-06T10:15:00Z">
        <w:r>
          <w:rPr>
            <w:lang w:eastAsia="en-US"/>
          </w:rPr>
          <w:t>.</w:t>
        </w:r>
        <w:r>
          <w:rPr>
            <w:lang w:eastAsia="en-US"/>
          </w:rPr>
          <w:tab/>
        </w:r>
      </w:ins>
      <w:ins w:id="219" w:author="AC" w:date="2019-11-06T10:10:00Z">
        <w:r w:rsidRPr="00BC09AF">
          <w:rPr>
            <w:lang w:eastAsia="en-US"/>
          </w:rPr>
          <w:t>UE registers.</w:t>
        </w:r>
      </w:ins>
    </w:p>
    <w:p w14:paraId="2096377B" w14:textId="596FB029" w:rsidR="00BC09AF" w:rsidRPr="00BC09AF" w:rsidRDefault="00BC09AF">
      <w:pPr>
        <w:pStyle w:val="B1"/>
        <w:rPr>
          <w:ins w:id="220" w:author="AC" w:date="2019-11-06T10:10:00Z"/>
          <w:lang w:eastAsia="en-US"/>
        </w:rPr>
        <w:pPrChange w:id="221" w:author="AC" w:date="2019-11-06T10:15:00Z">
          <w:pPr>
            <w:overflowPunct/>
            <w:autoSpaceDE/>
            <w:autoSpaceDN/>
            <w:adjustRightInd/>
            <w:spacing w:after="0"/>
            <w:jc w:val="both"/>
            <w:textAlignment w:val="auto"/>
          </w:pPr>
        </w:pPrChange>
      </w:pPr>
      <w:ins w:id="222" w:author="AC" w:date="2019-11-06T10:15:00Z">
        <w:r>
          <w:rPr>
            <w:lang w:eastAsia="en-US"/>
          </w:rPr>
          <w:t>2.</w:t>
        </w:r>
        <w:r>
          <w:rPr>
            <w:lang w:eastAsia="en-US"/>
          </w:rPr>
          <w:tab/>
        </w:r>
      </w:ins>
      <w:ins w:id="223" w:author="Madella Mario4" w:date="2019-11-06T12:18:00Z">
        <w:r w:rsidR="00530AD8">
          <w:rPr>
            <w:lang w:eastAsia="en-US"/>
          </w:rPr>
          <w:t>S</w:t>
        </w:r>
      </w:ins>
      <w:ins w:id="224" w:author="AC" w:date="2019-11-06T10:10:00Z">
        <w:r w:rsidRPr="00BC09AF">
          <w:rPr>
            <w:lang w:eastAsia="en-US"/>
          </w:rPr>
          <w:t>ome S-NSSAIs in the previous Allowed NSSAI are missing from the Requested NSSAI</w:t>
        </w:r>
        <w:del w:id="225" w:author="Madella Mario4" w:date="2019-11-06T12:18:00Z">
          <w:r w:rsidRPr="00BC09AF" w:rsidDel="00530AD8">
            <w:rPr>
              <w:lang w:eastAsia="en-US"/>
            </w:rPr>
            <w:delText>.</w:delText>
          </w:r>
        </w:del>
      </w:ins>
      <w:ins w:id="226" w:author="Madella Mario4" w:date="2019-11-06T12:18:00Z">
        <w:r w:rsidR="00530AD8">
          <w:rPr>
            <w:lang w:eastAsia="en-US"/>
          </w:rPr>
          <w:t>:</w:t>
        </w:r>
      </w:ins>
      <w:ins w:id="227" w:author="AC" w:date="2019-11-06T10:10:00Z">
        <w:r w:rsidRPr="00BC09AF">
          <w:rPr>
            <w:lang w:eastAsia="en-US"/>
          </w:rPr>
          <w:t xml:space="preserve"> those that are subject to capping need to be reported to NSSF.</w:t>
        </w:r>
      </w:ins>
    </w:p>
    <w:p w14:paraId="3DDB3271" w14:textId="58D60632" w:rsidR="00BC09AF" w:rsidRPr="00BC09AF" w:rsidRDefault="00BC09AF">
      <w:pPr>
        <w:pStyle w:val="B1"/>
        <w:rPr>
          <w:ins w:id="228" w:author="AC" w:date="2019-11-06T10:10:00Z"/>
          <w:lang w:eastAsia="en-US"/>
        </w:rPr>
        <w:pPrChange w:id="229" w:author="AC" w:date="2019-11-06T10:15:00Z">
          <w:pPr>
            <w:overflowPunct/>
            <w:autoSpaceDE/>
            <w:autoSpaceDN/>
            <w:adjustRightInd/>
            <w:spacing w:after="0"/>
            <w:jc w:val="both"/>
            <w:textAlignment w:val="auto"/>
          </w:pPr>
        </w:pPrChange>
      </w:pPr>
      <w:ins w:id="230" w:author="AC" w:date="2019-11-06T10:10:00Z">
        <w:r w:rsidRPr="00BC09AF">
          <w:rPr>
            <w:lang w:eastAsia="en-US"/>
          </w:rPr>
          <w:t>3</w:t>
        </w:r>
      </w:ins>
      <w:ins w:id="231" w:author="AC" w:date="2019-11-06T10:15:00Z">
        <w:r>
          <w:rPr>
            <w:lang w:eastAsia="en-US"/>
          </w:rPr>
          <w:t>.</w:t>
        </w:r>
        <w:r>
          <w:rPr>
            <w:lang w:eastAsia="en-US"/>
          </w:rPr>
          <w:tab/>
        </w:r>
      </w:ins>
      <w:ins w:id="232" w:author="AC" w:date="2019-11-06T10:10:00Z">
        <w:r w:rsidRPr="00BC09AF">
          <w:rPr>
            <w:lang w:eastAsia="en-US"/>
          </w:rPr>
          <w:t>NSSF is invoked and explicit indication is given about S-NSSAI(s) subject to capping that have been abandoned</w:t>
        </w:r>
      </w:ins>
      <w:ins w:id="233" w:author="Madella Mario4" w:date="2019-11-06T12:18:00Z">
        <w:r w:rsidR="00530AD8">
          <w:rPr>
            <w:lang w:eastAsia="en-US"/>
          </w:rPr>
          <w:t>.</w:t>
        </w:r>
      </w:ins>
    </w:p>
    <w:p w14:paraId="1D2AF1D8" w14:textId="25B88C00" w:rsidR="00BC09AF" w:rsidRPr="00BC09AF" w:rsidRDefault="00BC09AF">
      <w:pPr>
        <w:pStyle w:val="B1"/>
        <w:rPr>
          <w:ins w:id="234" w:author="AC" w:date="2019-11-06T10:10:00Z"/>
          <w:lang w:eastAsia="en-US"/>
        </w:rPr>
        <w:pPrChange w:id="235" w:author="AC" w:date="2019-11-06T10:15:00Z">
          <w:pPr>
            <w:overflowPunct/>
            <w:autoSpaceDE/>
            <w:autoSpaceDN/>
            <w:adjustRightInd/>
            <w:spacing w:after="0"/>
            <w:jc w:val="both"/>
            <w:textAlignment w:val="auto"/>
          </w:pPr>
        </w:pPrChange>
      </w:pPr>
      <w:ins w:id="236" w:author="AC" w:date="2019-11-06T10:10:00Z">
        <w:r w:rsidRPr="00BC09AF">
          <w:rPr>
            <w:lang w:eastAsia="en-US"/>
          </w:rPr>
          <w:t>4</w:t>
        </w:r>
      </w:ins>
      <w:ins w:id="237" w:author="AC" w:date="2019-11-06T10:15:00Z">
        <w:r>
          <w:rPr>
            <w:lang w:eastAsia="en-US"/>
          </w:rPr>
          <w:t>.</w:t>
        </w:r>
        <w:r>
          <w:rPr>
            <w:lang w:eastAsia="en-US"/>
          </w:rPr>
          <w:tab/>
        </w:r>
      </w:ins>
      <w:ins w:id="238" w:author="AC" w:date="2019-11-06T10:10:00Z">
        <w:r w:rsidRPr="00BC09AF">
          <w:rPr>
            <w:lang w:eastAsia="en-US"/>
          </w:rPr>
          <w:t>NSSF decrements counters as needed for the S-NSSAI(s) that have been abandoned</w:t>
        </w:r>
      </w:ins>
      <w:ins w:id="239" w:author="Madella Mario4" w:date="2019-11-06T12:18:00Z">
        <w:r w:rsidR="00530AD8">
          <w:rPr>
            <w:lang w:eastAsia="en-US"/>
          </w:rPr>
          <w:t>.</w:t>
        </w:r>
      </w:ins>
    </w:p>
    <w:p w14:paraId="138CA850" w14:textId="4224B1D7" w:rsidR="00BC09AF" w:rsidRPr="00BC09AF" w:rsidRDefault="00BC09AF">
      <w:pPr>
        <w:pStyle w:val="B1"/>
        <w:rPr>
          <w:ins w:id="240" w:author="AC" w:date="2019-11-06T10:10:00Z"/>
          <w:lang w:eastAsia="en-US"/>
        </w:rPr>
        <w:pPrChange w:id="241" w:author="AC" w:date="2019-11-06T10:15:00Z">
          <w:pPr>
            <w:overflowPunct/>
            <w:autoSpaceDE/>
            <w:autoSpaceDN/>
            <w:adjustRightInd/>
            <w:spacing w:after="0"/>
            <w:jc w:val="both"/>
            <w:textAlignment w:val="auto"/>
          </w:pPr>
        </w:pPrChange>
      </w:pPr>
      <w:ins w:id="242" w:author="AC" w:date="2019-11-06T10:10:00Z">
        <w:r w:rsidRPr="00BC09AF">
          <w:rPr>
            <w:lang w:eastAsia="en-US"/>
          </w:rPr>
          <w:t>5</w:t>
        </w:r>
      </w:ins>
      <w:ins w:id="243" w:author="AC" w:date="2019-11-06T10:15:00Z">
        <w:r>
          <w:rPr>
            <w:lang w:eastAsia="en-US"/>
          </w:rPr>
          <w:t>.</w:t>
        </w:r>
        <w:r>
          <w:rPr>
            <w:lang w:eastAsia="en-US"/>
          </w:rPr>
          <w:tab/>
        </w:r>
      </w:ins>
      <w:ins w:id="244" w:author="AC" w:date="2019-11-06T10:10:00Z">
        <w:r w:rsidRPr="00BC09AF">
          <w:rPr>
            <w:lang w:eastAsia="en-US"/>
          </w:rPr>
          <w:t>NSSF provides Allowed NSSAI and other usual information</w:t>
        </w:r>
      </w:ins>
      <w:ins w:id="245" w:author="Madella Mario4" w:date="2019-11-06T12:18:00Z">
        <w:r w:rsidR="00530AD8">
          <w:rPr>
            <w:lang w:eastAsia="en-US"/>
          </w:rPr>
          <w:t>.</w:t>
        </w:r>
      </w:ins>
      <w:ins w:id="246" w:author="AC" w:date="2019-11-06T10:10:00Z">
        <w:del w:id="247" w:author="Madella Mario4" w:date="2019-11-06T12:18:00Z">
          <w:r w:rsidRPr="00BC09AF" w:rsidDel="00530AD8">
            <w:rPr>
              <w:lang w:eastAsia="en-US"/>
            </w:rPr>
            <w:delText xml:space="preserve"> </w:delText>
          </w:r>
        </w:del>
      </w:ins>
    </w:p>
    <w:p w14:paraId="1621CB6C" w14:textId="14C76A09" w:rsidR="00BC09AF" w:rsidRPr="00BC09AF" w:rsidRDefault="00BC09AF">
      <w:pPr>
        <w:pStyle w:val="B1"/>
        <w:rPr>
          <w:ins w:id="248" w:author="AC" w:date="2019-11-06T10:10:00Z"/>
          <w:lang w:eastAsia="en-US"/>
        </w:rPr>
        <w:pPrChange w:id="249" w:author="AC" w:date="2019-11-06T10:15:00Z">
          <w:pPr>
            <w:overflowPunct/>
            <w:autoSpaceDE/>
            <w:autoSpaceDN/>
            <w:adjustRightInd/>
            <w:spacing w:after="0"/>
            <w:jc w:val="both"/>
            <w:textAlignment w:val="auto"/>
          </w:pPr>
        </w:pPrChange>
      </w:pPr>
      <w:ins w:id="250" w:author="AC" w:date="2019-11-06T10:10:00Z">
        <w:r w:rsidRPr="00BC09AF">
          <w:rPr>
            <w:lang w:eastAsia="en-US"/>
          </w:rPr>
          <w:t>6</w:t>
        </w:r>
      </w:ins>
      <w:ins w:id="251" w:author="AC" w:date="2019-11-06T10:15:00Z">
        <w:r>
          <w:rPr>
            <w:lang w:eastAsia="en-US"/>
          </w:rPr>
          <w:t>.</w:t>
        </w:r>
        <w:r>
          <w:rPr>
            <w:lang w:eastAsia="en-US"/>
          </w:rPr>
          <w:tab/>
        </w:r>
      </w:ins>
      <w:ins w:id="252" w:author="AC" w:date="2019-11-06T10:10:00Z">
        <w:r w:rsidRPr="00BC09AF">
          <w:rPr>
            <w:lang w:eastAsia="en-US"/>
          </w:rPr>
          <w:t>The registration is accepted with the Allowed NSSAI</w:t>
        </w:r>
      </w:ins>
      <w:ins w:id="253" w:author="Madella Mario4" w:date="2019-11-06T12:19:00Z">
        <w:r w:rsidR="00530AD8">
          <w:rPr>
            <w:lang w:eastAsia="en-US"/>
          </w:rPr>
          <w:t>.</w:t>
        </w:r>
      </w:ins>
    </w:p>
    <w:p w14:paraId="2985B737" w14:textId="77777777" w:rsidR="00BC09AF" w:rsidRPr="00BC09AF" w:rsidRDefault="00BC09AF">
      <w:pPr>
        <w:pStyle w:val="B1"/>
        <w:rPr>
          <w:ins w:id="254" w:author="AC" w:date="2019-11-06T10:10:00Z"/>
          <w:lang w:eastAsia="en-US"/>
        </w:rPr>
        <w:pPrChange w:id="255" w:author="AC" w:date="2019-11-06T10:15:00Z">
          <w:pPr>
            <w:overflowPunct/>
            <w:autoSpaceDE/>
            <w:autoSpaceDN/>
            <w:adjustRightInd/>
            <w:spacing w:after="0"/>
            <w:jc w:val="both"/>
            <w:textAlignment w:val="auto"/>
          </w:pPr>
        </w:pPrChange>
      </w:pPr>
    </w:p>
    <w:p w14:paraId="09D28FAD" w14:textId="7219360C" w:rsidR="00BC09AF" w:rsidRPr="00BC09AF" w:rsidRDefault="00BC09AF">
      <w:pPr>
        <w:pStyle w:val="NO"/>
        <w:rPr>
          <w:ins w:id="256" w:author="AC" w:date="2019-11-06T10:10:00Z"/>
          <w:lang w:eastAsia="en-US"/>
        </w:rPr>
        <w:pPrChange w:id="257" w:author="AC" w:date="2019-11-06T10:15:00Z">
          <w:pPr>
            <w:overflowPunct/>
            <w:autoSpaceDE/>
            <w:autoSpaceDN/>
            <w:adjustRightInd/>
            <w:spacing w:after="0"/>
            <w:jc w:val="both"/>
            <w:textAlignment w:val="auto"/>
          </w:pPr>
        </w:pPrChange>
      </w:pPr>
      <w:ins w:id="258" w:author="AC" w:date="2019-11-06T10:10:00Z">
        <w:r w:rsidRPr="00BC09AF">
          <w:rPr>
            <w:lang w:eastAsia="en-US"/>
          </w:rPr>
          <w:t>Note:</w:t>
        </w:r>
      </w:ins>
      <w:ins w:id="259" w:author="AC" w:date="2019-11-06T10:15:00Z">
        <w:r>
          <w:rPr>
            <w:lang w:eastAsia="en-US"/>
          </w:rPr>
          <w:tab/>
        </w:r>
      </w:ins>
      <w:ins w:id="260" w:author="AC" w:date="2019-11-06T10:16:00Z">
        <w:r>
          <w:rPr>
            <w:lang w:eastAsia="en-US"/>
          </w:rPr>
          <w:t>I</w:t>
        </w:r>
      </w:ins>
      <w:ins w:id="261"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62" w:author="AC" w:date="2019-11-06T10:25:00Z">
        <w:r w:rsidR="00C2770C">
          <w:rPr>
            <w:lang w:eastAsia="en-US"/>
          </w:rPr>
          <w:t xml:space="preserve"> in clause 6.x.3.4</w:t>
        </w:r>
        <w:r w:rsidR="00C2770C" w:rsidRPr="00BC09AF">
          <w:rPr>
            <w:lang w:eastAsia="en-US"/>
          </w:rPr>
          <w:t>.</w:t>
        </w:r>
      </w:ins>
    </w:p>
    <w:p w14:paraId="02832BA9" w14:textId="5AF5477F" w:rsidR="00C2770C" w:rsidRPr="00C95EAC" w:rsidRDefault="00C2770C">
      <w:pPr>
        <w:pStyle w:val="Heading4"/>
        <w:rPr>
          <w:ins w:id="263" w:author="AC" w:date="2019-11-06T10:17:00Z"/>
          <w:lang w:eastAsia="en-US"/>
        </w:rPr>
        <w:pPrChange w:id="264" w:author="AC" w:date="2019-11-06T13:11:00Z">
          <w:pPr>
            <w:keepNext/>
            <w:keepLines/>
            <w:overflowPunct/>
            <w:autoSpaceDE/>
            <w:autoSpaceDN/>
            <w:adjustRightInd/>
            <w:spacing w:before="120"/>
            <w:ind w:left="1134" w:hanging="1134"/>
            <w:textAlignment w:val="auto"/>
            <w:outlineLvl w:val="2"/>
          </w:pPr>
        </w:pPrChange>
      </w:pPr>
      <w:ins w:id="265" w:author="AC" w:date="2019-11-06T10:17:00Z">
        <w:r>
          <w:rPr>
            <w:lang w:eastAsia="en-US"/>
          </w:rPr>
          <w:lastRenderedPageBreak/>
          <w:t>6.X.3.</w:t>
        </w:r>
      </w:ins>
      <w:ins w:id="266" w:author="AC" w:date="2019-11-06T12:53:00Z">
        <w:r w:rsidR="00970C49">
          <w:rPr>
            <w:lang w:eastAsia="en-US"/>
          </w:rPr>
          <w:t>3</w:t>
        </w:r>
      </w:ins>
      <w:ins w:id="267" w:author="AC" w:date="2019-11-06T10:17:00Z">
        <w:r>
          <w:rPr>
            <w:lang w:eastAsia="en-US"/>
          </w:rPr>
          <w:tab/>
          <w:t>Deregistration with S-NSSAIs subject to Quota management / capping</w:t>
        </w:r>
        <w:del w:id="268" w:author="Madella Mario4" w:date="2019-11-06T12:19:00Z">
          <w:r w:rsidDel="00530AD8">
            <w:rPr>
              <w:lang w:eastAsia="en-US"/>
            </w:rPr>
            <w:delText>.</w:delText>
          </w:r>
        </w:del>
      </w:ins>
    </w:p>
    <w:p w14:paraId="6DDE9964" w14:textId="77777777" w:rsidR="00BC09AF" w:rsidRPr="00BC09AF" w:rsidRDefault="00BC09AF" w:rsidP="00BC09AF">
      <w:pPr>
        <w:overflowPunct/>
        <w:autoSpaceDE/>
        <w:autoSpaceDN/>
        <w:adjustRightInd/>
        <w:spacing w:after="0"/>
        <w:jc w:val="both"/>
        <w:textAlignment w:val="auto"/>
        <w:rPr>
          <w:ins w:id="269" w:author="AC" w:date="2019-11-06T10:10:00Z"/>
          <w:rFonts w:ascii="Arial" w:eastAsia="Times New Roman" w:hAnsi="Arial" w:cs="Arial"/>
          <w:lang w:eastAsia="en-US"/>
        </w:rPr>
      </w:pPr>
    </w:p>
    <w:p w14:paraId="0FAF7E5A" w14:textId="09380339" w:rsidR="00BC09AF" w:rsidRPr="00BC09AF" w:rsidRDefault="00970C49" w:rsidP="00BC09AF">
      <w:pPr>
        <w:overflowPunct/>
        <w:autoSpaceDE/>
        <w:autoSpaceDN/>
        <w:adjustRightInd/>
        <w:spacing w:after="0"/>
        <w:jc w:val="both"/>
        <w:textAlignment w:val="auto"/>
        <w:rPr>
          <w:ins w:id="270" w:author="AC" w:date="2019-11-06T10:10:00Z"/>
          <w:rFonts w:ascii="Arial" w:eastAsia="Times New Roman" w:hAnsi="Arial"/>
          <w:color w:val="auto"/>
          <w:sz w:val="22"/>
          <w:lang w:eastAsia="en-US"/>
        </w:rPr>
      </w:pPr>
      <w:ins w:id="271" w:author="AC" w:date="2019-11-06T10:10:00Z">
        <w:r w:rsidRPr="00BC09AF">
          <w:rPr>
            <w:rFonts w:ascii="Arial" w:eastAsia="Times New Roman" w:hAnsi="Arial"/>
            <w:color w:val="auto"/>
            <w:sz w:val="22"/>
            <w:lang w:eastAsia="en-US"/>
          </w:rPr>
          <w:object w:dxaOrig="7633" w:dyaOrig="6574" w14:anchorId="6C3407F7">
            <v:shape id="_x0000_i1027" type="#_x0000_t75" style="width:381.6pt;height:327.6pt" o:ole="">
              <v:imagedata r:id="rId17" o:title=""/>
            </v:shape>
            <o:OLEObject Type="Embed" ProgID="Visio.Drawing.11" ShapeID="_x0000_i1027" DrawAspect="Content" ObjectID="_1635864400" r:id="rId18"/>
          </w:object>
        </w:r>
      </w:ins>
    </w:p>
    <w:p w14:paraId="30859C99" w14:textId="7C0EB0A7" w:rsidR="00C2770C" w:rsidRPr="00BC09AF" w:rsidRDefault="00C2770C" w:rsidP="00C2770C">
      <w:pPr>
        <w:pStyle w:val="TF"/>
        <w:rPr>
          <w:ins w:id="272" w:author="AC" w:date="2019-11-06T10:18:00Z"/>
          <w:lang w:eastAsia="en-US"/>
        </w:rPr>
      </w:pPr>
      <w:ins w:id="273" w:author="AC" w:date="2019-11-06T10:18:00Z">
        <w:r>
          <w:rPr>
            <w:lang w:eastAsia="en-US"/>
          </w:rPr>
          <w:t>Figure 6.X.3.</w:t>
        </w:r>
      </w:ins>
      <w:ins w:id="274" w:author="AC" w:date="2019-11-06T10:19:00Z">
        <w:r>
          <w:rPr>
            <w:lang w:eastAsia="en-US"/>
          </w:rPr>
          <w:t>3</w:t>
        </w:r>
      </w:ins>
      <w:ins w:id="275" w:author="AC" w:date="2019-11-06T10:18:00Z">
        <w:r>
          <w:rPr>
            <w:lang w:eastAsia="en-US"/>
          </w:rPr>
          <w:t>-1</w:t>
        </w:r>
      </w:ins>
      <w:ins w:id="276" w:author="AC" w:date="2019-11-06T10:24:00Z">
        <w:r>
          <w:rPr>
            <w:lang w:eastAsia="en-US"/>
          </w:rPr>
          <w:t>: Deregistration with S-NSSAI(s) subject to quota management.</w:t>
        </w:r>
      </w:ins>
    </w:p>
    <w:p w14:paraId="5BFA3B1C" w14:textId="68C9CC97" w:rsidR="00BC09AF" w:rsidRDefault="00BC09AF" w:rsidP="00BC09AF">
      <w:pPr>
        <w:pStyle w:val="B1"/>
        <w:numPr>
          <w:ilvl w:val="0"/>
          <w:numId w:val="41"/>
        </w:numPr>
        <w:rPr>
          <w:ins w:id="277" w:author="AC" w:date="2019-11-06T10:16:00Z"/>
          <w:lang w:val="en-US" w:eastAsia="en-US"/>
        </w:rPr>
      </w:pPr>
      <w:ins w:id="278" w:author="AC" w:date="2019-11-06T10:10:00Z">
        <w:r w:rsidRPr="00BC09AF">
          <w:rPr>
            <w:lang w:val="en-US" w:eastAsia="en-US"/>
          </w:rPr>
          <w:t>The UE deregisters</w:t>
        </w:r>
      </w:ins>
      <w:ins w:id="279" w:author="Madella Mario4" w:date="2019-11-06T15:03:00Z">
        <w:r w:rsidR="002468C7">
          <w:rPr>
            <w:lang w:val="en-US" w:eastAsia="en-US"/>
          </w:rPr>
          <w:t>,</w:t>
        </w:r>
      </w:ins>
      <w:ins w:id="280" w:author="AC" w:date="2019-11-06T12:55:00Z">
        <w:r w:rsidR="00970C49">
          <w:rPr>
            <w:lang w:val="en-US" w:eastAsia="en-US"/>
          </w:rPr>
          <w:t xml:space="preserve"> or the AMF decides to perform a </w:t>
        </w:r>
      </w:ins>
      <w:ins w:id="281" w:author="Madella Mario4" w:date="2019-11-06T15:01:00Z">
        <w:r w:rsidR="002468C7" w:rsidRPr="002468C7">
          <w:rPr>
            <w:lang w:val="en-US" w:eastAsia="en-US"/>
          </w:rPr>
          <w:t>Network-initiated Deregistration procedure</w:t>
        </w:r>
      </w:ins>
      <w:ins w:id="282" w:author="Madella Mario4" w:date="2019-11-06T15:02:00Z">
        <w:r w:rsidR="002468C7">
          <w:rPr>
            <w:lang w:val="en-US" w:eastAsia="en-US"/>
          </w:rPr>
          <w:t xml:space="preserve"> (</w:t>
        </w:r>
      </w:ins>
      <w:ins w:id="283" w:author="Madella Mario4" w:date="2019-11-06T15:01:00Z">
        <w:r w:rsidR="002468C7" w:rsidRPr="002468C7">
          <w:rPr>
            <w:lang w:val="en-US" w:eastAsia="en-US"/>
          </w:rPr>
          <w:t>either explicit or implicit)</w:t>
        </w:r>
      </w:ins>
      <w:ins w:id="284" w:author="Madella Mario4" w:date="2019-11-06T15:04:00Z">
        <w:r w:rsidR="002468C7">
          <w:rPr>
            <w:lang w:val="en-US" w:eastAsia="en-US"/>
          </w:rPr>
          <w:t xml:space="preserve"> for the UE</w:t>
        </w:r>
      </w:ins>
      <w:ins w:id="285" w:author="Madella Mario4" w:date="2019-11-06T12:19:00Z">
        <w:r w:rsidR="00530AD8">
          <w:rPr>
            <w:lang w:val="en-US" w:eastAsia="en-US"/>
          </w:rPr>
          <w:t>.</w:t>
        </w:r>
      </w:ins>
    </w:p>
    <w:p w14:paraId="337EAAD9" w14:textId="77777777" w:rsidR="00C2770C" w:rsidRDefault="00BC09AF" w:rsidP="00E505B0">
      <w:pPr>
        <w:pStyle w:val="B1"/>
        <w:numPr>
          <w:ilvl w:val="0"/>
          <w:numId w:val="41"/>
        </w:numPr>
        <w:rPr>
          <w:ins w:id="286" w:author="AC" w:date="2019-11-06T10:16:00Z"/>
          <w:lang w:val="en-US" w:eastAsia="en-US"/>
        </w:rPr>
      </w:pPr>
      <w:ins w:id="287" w:author="AC" w:date="2019-11-06T10:10:00Z">
        <w:r w:rsidRPr="00C2770C">
          <w:rPr>
            <w:lang w:val="en-US" w:eastAsia="en-US"/>
          </w:rPr>
          <w:t>If any of the S-NSSAIs in the Allowed NSSAI were subject to quota/capping the AMF needs to report these have been abandoned by the UE in this step: note there is no Requested NSSAI in this case.</w:t>
        </w:r>
      </w:ins>
    </w:p>
    <w:p w14:paraId="22C25876" w14:textId="28B9FAB4" w:rsidR="00C2770C" w:rsidRDefault="00BC09AF" w:rsidP="00316C25">
      <w:pPr>
        <w:pStyle w:val="B1"/>
        <w:numPr>
          <w:ilvl w:val="0"/>
          <w:numId w:val="41"/>
        </w:numPr>
        <w:rPr>
          <w:ins w:id="288" w:author="AC" w:date="2019-11-06T10:16:00Z"/>
          <w:lang w:val="en-US" w:eastAsia="en-US"/>
        </w:rPr>
      </w:pPr>
      <w:ins w:id="289" w:author="AC" w:date="2019-11-06T10:10:00Z">
        <w:r w:rsidRPr="00C2770C">
          <w:rPr>
            <w:lang w:val="en-US" w:eastAsia="en-US"/>
          </w:rPr>
          <w:t>The NSSF decrements the counter for these S-NSSAIs</w:t>
        </w:r>
      </w:ins>
      <w:ins w:id="290" w:author="Madella Mario4" w:date="2019-11-06T12:19:00Z">
        <w:r w:rsidR="00530AD8">
          <w:rPr>
            <w:lang w:val="en-US" w:eastAsia="en-US"/>
          </w:rPr>
          <w:t>.</w:t>
        </w:r>
      </w:ins>
    </w:p>
    <w:p w14:paraId="0984D9E5" w14:textId="01D38457" w:rsidR="00BC09AF" w:rsidRPr="00C2770C" w:rsidRDefault="00BC09AF">
      <w:pPr>
        <w:pStyle w:val="B1"/>
        <w:numPr>
          <w:ilvl w:val="0"/>
          <w:numId w:val="41"/>
        </w:numPr>
        <w:rPr>
          <w:ins w:id="291" w:author="AC" w:date="2019-11-06T10:10:00Z"/>
          <w:lang w:val="en-US" w:eastAsia="en-US"/>
        </w:rPr>
        <w:pPrChange w:id="292" w:author="AC" w:date="2019-11-06T10:16:00Z">
          <w:pPr>
            <w:numPr>
              <w:numId w:val="38"/>
            </w:numPr>
            <w:overflowPunct/>
            <w:autoSpaceDE/>
            <w:autoSpaceDN/>
            <w:adjustRightInd/>
            <w:spacing w:after="0"/>
            <w:ind w:left="720" w:hanging="360"/>
            <w:contextualSpacing/>
            <w:jc w:val="both"/>
            <w:textAlignment w:val="auto"/>
          </w:pPr>
        </w:pPrChange>
      </w:pPr>
      <w:ins w:id="293" w:author="AC" w:date="2019-11-06T10:10:00Z">
        <w:r w:rsidRPr="00C2770C">
          <w:rPr>
            <w:lang w:val="en-US" w:eastAsia="en-US"/>
          </w:rPr>
          <w:t>The NSSF acknowledges</w:t>
        </w:r>
      </w:ins>
      <w:ins w:id="294" w:author="Madella Mario4" w:date="2019-11-06T12:19:00Z">
        <w:r w:rsidR="00530AD8">
          <w:rPr>
            <w:lang w:val="en-US" w:eastAsia="en-US"/>
          </w:rPr>
          <w:t>.</w:t>
        </w:r>
      </w:ins>
    </w:p>
    <w:p w14:paraId="00A9902E" w14:textId="0EC4AF74" w:rsidR="00BC09AF" w:rsidRDefault="00BC09AF">
      <w:pPr>
        <w:pStyle w:val="NO"/>
        <w:rPr>
          <w:ins w:id="295" w:author="AC" w:date="2019-11-06T12:54:00Z"/>
          <w:lang w:eastAsia="en-US"/>
        </w:rPr>
      </w:pPr>
      <w:ins w:id="296" w:author="AC" w:date="2019-11-06T10:10:00Z">
        <w:r w:rsidRPr="00BC09AF">
          <w:rPr>
            <w:lang w:eastAsia="en-US"/>
          </w:rPr>
          <w:t>Note:</w:t>
        </w:r>
      </w:ins>
      <w:ins w:id="297" w:author="AC" w:date="2019-11-06T10:17:00Z">
        <w:r w:rsidR="00C2770C">
          <w:rPr>
            <w:lang w:eastAsia="en-US"/>
          </w:rPr>
          <w:tab/>
          <w:t>I</w:t>
        </w:r>
      </w:ins>
      <w:ins w:id="298" w:author="AC" w:date="2019-11-06T10:10:00Z">
        <w:r w:rsidRPr="00BC09AF">
          <w:rPr>
            <w:lang w:eastAsia="en-US"/>
          </w:rPr>
          <w:t>n roaming case the VPLMN S-NSSAI mapping to HPLMN S-NSSAI is used to decide which VPLMN S-NSSAI to subject to quota management and then the VPLMN NSSF needs to interact with the HPLMN NSSF as described below</w:t>
        </w:r>
      </w:ins>
      <w:ins w:id="299" w:author="AC" w:date="2019-11-06T10:25:00Z">
        <w:r w:rsidR="00C2770C">
          <w:rPr>
            <w:lang w:eastAsia="en-US"/>
          </w:rPr>
          <w:t xml:space="preserve"> in clause 6.x.3.4</w:t>
        </w:r>
      </w:ins>
      <w:ins w:id="300" w:author="AC" w:date="2019-11-06T10:10:00Z">
        <w:r w:rsidRPr="00BC09AF">
          <w:rPr>
            <w:lang w:eastAsia="en-US"/>
          </w:rPr>
          <w:t>.</w:t>
        </w:r>
      </w:ins>
    </w:p>
    <w:p w14:paraId="2A8BA03A" w14:textId="640E928F" w:rsidR="00970C49" w:rsidRPr="00BC09AF" w:rsidRDefault="00970C49">
      <w:pPr>
        <w:pStyle w:val="Heading4"/>
        <w:rPr>
          <w:ins w:id="301" w:author="AC" w:date="2019-11-06T10:10:00Z"/>
          <w:lang w:eastAsia="en-US"/>
        </w:rPr>
        <w:pPrChange w:id="302" w:author="AC" w:date="2019-11-06T13:11:00Z">
          <w:pPr>
            <w:overflowPunct/>
            <w:autoSpaceDE/>
            <w:autoSpaceDN/>
            <w:adjustRightInd/>
            <w:spacing w:after="0"/>
            <w:jc w:val="both"/>
            <w:textAlignment w:val="auto"/>
          </w:pPr>
        </w:pPrChange>
      </w:pPr>
      <w:ins w:id="303" w:author="AC" w:date="2019-11-06T12:54:00Z">
        <w:r>
          <w:rPr>
            <w:lang w:eastAsia="en-US"/>
          </w:rPr>
          <w:lastRenderedPageBreak/>
          <w:t>6.X.3.4</w:t>
        </w:r>
        <w:r>
          <w:rPr>
            <w:lang w:eastAsia="en-US"/>
          </w:rPr>
          <w:tab/>
          <w:t xml:space="preserve">V-NSSF to H-NSSF interaction for S-NSSAIs of HPLMN subject to Quota management / </w:t>
        </w:r>
      </w:ins>
      <w:ins w:id="304" w:author="AC" w:date="2019-11-06T13:08:00Z">
        <w:r w:rsidR="00067898">
          <w:rPr>
            <w:lang w:eastAsia="en-US"/>
          </w:rPr>
          <w:t>capping.</w:t>
        </w:r>
      </w:ins>
    </w:p>
    <w:p w14:paraId="040CDE9A" w14:textId="52E32C36" w:rsidR="00BC09AF" w:rsidRPr="00BC09AF" w:rsidRDefault="00067898" w:rsidP="00BC09AF">
      <w:pPr>
        <w:overflowPunct/>
        <w:autoSpaceDE/>
        <w:autoSpaceDN/>
        <w:adjustRightInd/>
        <w:spacing w:after="0"/>
        <w:jc w:val="both"/>
        <w:textAlignment w:val="auto"/>
        <w:rPr>
          <w:ins w:id="305" w:author="AC" w:date="2019-11-06T10:10:00Z"/>
          <w:rFonts w:ascii="Arial" w:eastAsia="Times New Roman" w:hAnsi="Arial"/>
          <w:color w:val="auto"/>
          <w:sz w:val="22"/>
          <w:lang w:eastAsia="en-US"/>
        </w:rPr>
      </w:pPr>
      <w:ins w:id="306" w:author="AC" w:date="2019-11-06T10:10:00Z">
        <w:r w:rsidRPr="00BC09AF">
          <w:rPr>
            <w:rFonts w:ascii="Arial" w:eastAsia="Times New Roman" w:hAnsi="Arial"/>
            <w:color w:val="auto"/>
            <w:sz w:val="22"/>
            <w:lang w:eastAsia="en-US"/>
          </w:rPr>
          <w:object w:dxaOrig="7787" w:dyaOrig="6574" w14:anchorId="23228365">
            <v:shape id="_x0000_i1028" type="#_x0000_t75" style="width:389.4pt;height:327.6pt" o:ole="">
              <v:imagedata r:id="rId19" o:title=""/>
            </v:shape>
            <o:OLEObject Type="Embed" ProgID="Visio.Drawing.11" ShapeID="_x0000_i1028" DrawAspect="Content" ObjectID="_1635864401" r:id="rId20"/>
          </w:object>
        </w:r>
      </w:ins>
    </w:p>
    <w:p w14:paraId="3C654F28" w14:textId="350B3F4F" w:rsidR="00C2770C" w:rsidRPr="00BC09AF" w:rsidRDefault="00C2770C" w:rsidP="00C2770C">
      <w:pPr>
        <w:pStyle w:val="TF"/>
        <w:rPr>
          <w:ins w:id="307" w:author="AC" w:date="2019-11-06T10:19:00Z"/>
          <w:lang w:eastAsia="en-US"/>
        </w:rPr>
      </w:pPr>
      <w:ins w:id="308" w:author="AC" w:date="2019-11-06T10:19:00Z">
        <w:r>
          <w:rPr>
            <w:lang w:eastAsia="en-US"/>
          </w:rPr>
          <w:t>Figure 6.X.3.4-1</w:t>
        </w:r>
      </w:ins>
      <w:ins w:id="309" w:author="AC" w:date="2019-11-06T10:24:00Z">
        <w:r>
          <w:rPr>
            <w:lang w:eastAsia="en-US"/>
          </w:rPr>
          <w:t>: V-NSSF-</w:t>
        </w:r>
      </w:ins>
      <w:ins w:id="310" w:author="AC" w:date="2019-11-06T10:25:00Z">
        <w:r>
          <w:rPr>
            <w:lang w:eastAsia="en-US"/>
          </w:rPr>
          <w:t>H-NSSF interactions</w:t>
        </w:r>
      </w:ins>
    </w:p>
    <w:p w14:paraId="7CC45BA9" w14:textId="77777777" w:rsidR="00BC09AF" w:rsidRPr="00BC09AF" w:rsidRDefault="00BC09AF" w:rsidP="00BC09AF">
      <w:pPr>
        <w:overflowPunct/>
        <w:autoSpaceDE/>
        <w:autoSpaceDN/>
        <w:adjustRightInd/>
        <w:spacing w:after="0"/>
        <w:jc w:val="both"/>
        <w:textAlignment w:val="auto"/>
        <w:rPr>
          <w:ins w:id="311" w:author="AC" w:date="2019-11-06T10:10:00Z"/>
          <w:rFonts w:ascii="Arial" w:eastAsia="Times New Roman" w:hAnsi="Arial" w:cs="Arial"/>
          <w:lang w:eastAsia="en-US"/>
        </w:rPr>
      </w:pPr>
    </w:p>
    <w:p w14:paraId="49FF08ED" w14:textId="1348F097" w:rsidR="00C2770C" w:rsidRDefault="00BC09AF" w:rsidP="00C2770C">
      <w:pPr>
        <w:pStyle w:val="B1"/>
        <w:numPr>
          <w:ilvl w:val="0"/>
          <w:numId w:val="43"/>
        </w:numPr>
        <w:rPr>
          <w:ins w:id="312" w:author="AC" w:date="2019-11-06T10:19:00Z"/>
          <w:lang w:val="en-US" w:eastAsia="en-US"/>
        </w:rPr>
      </w:pPr>
      <w:ins w:id="313" w:author="AC" w:date="2019-11-06T10:10:00Z">
        <w:r w:rsidRPr="00BC09AF">
          <w:rPr>
            <w:lang w:val="en-US" w:eastAsia="en-US"/>
          </w:rPr>
          <w:t>The V-NSSF</w:t>
        </w:r>
      </w:ins>
      <w:ins w:id="314" w:author="Madella Mario4" w:date="2019-11-06T12:19:00Z">
        <w:r w:rsidR="00530AD8">
          <w:rPr>
            <w:lang w:val="en-US" w:eastAsia="en-US"/>
          </w:rPr>
          <w:t xml:space="preserve"> </w:t>
        </w:r>
      </w:ins>
      <w:ins w:id="315" w:author="AC" w:date="2019-11-06T10:10:00Z">
        <w:r w:rsidRPr="00BC09AF">
          <w:rPr>
            <w:lang w:val="en-US" w:eastAsia="en-US"/>
          </w:rPr>
          <w:t>detects that certain S-NSSAIs of HPLMN mapping to V-PLMN S-NSSAI are subject to quota management/</w:t>
        </w:r>
        <w:del w:id="316" w:author="Madella Mario4" w:date="2019-11-06T12:20:00Z">
          <w:r w:rsidRPr="00BC09AF" w:rsidDel="00530AD8">
            <w:rPr>
              <w:lang w:val="en-US" w:eastAsia="en-US"/>
            </w:rPr>
            <w:delText xml:space="preserve"> </w:delText>
          </w:r>
        </w:del>
        <w:r w:rsidRPr="00BC09AF">
          <w:rPr>
            <w:lang w:val="en-US" w:eastAsia="en-US"/>
          </w:rPr>
          <w:t xml:space="preserve">capping and so the addition or removal of a UE </w:t>
        </w:r>
      </w:ins>
      <w:ins w:id="317" w:author="AC" w:date="2019-11-06T13:10:00Z">
        <w:r w:rsidR="00067898">
          <w:rPr>
            <w:lang w:val="en-US" w:eastAsia="en-US"/>
          </w:rPr>
          <w:t xml:space="preserve">to the Network slice </w:t>
        </w:r>
      </w:ins>
      <w:ins w:id="318" w:author="AC" w:date="2019-11-06T10:10:00Z">
        <w:r w:rsidRPr="00BC09AF">
          <w:rPr>
            <w:lang w:val="en-US" w:eastAsia="en-US"/>
          </w:rPr>
          <w:t xml:space="preserve">needs to be reported to the HPLMN NSSF. </w:t>
        </w:r>
      </w:ins>
    </w:p>
    <w:p w14:paraId="3C2CC1FF" w14:textId="1BCAAD4A" w:rsidR="00C2770C" w:rsidRDefault="00BC09AF" w:rsidP="002841DD">
      <w:pPr>
        <w:pStyle w:val="B1"/>
        <w:numPr>
          <w:ilvl w:val="0"/>
          <w:numId w:val="43"/>
        </w:numPr>
        <w:rPr>
          <w:ins w:id="319" w:author="AC" w:date="2019-11-06T10:19:00Z"/>
          <w:lang w:val="en-US" w:eastAsia="en-US"/>
        </w:rPr>
      </w:pPr>
      <w:ins w:id="320" w:author="AC" w:date="2019-11-06T10:10:00Z">
        <w:r w:rsidRPr="00C2770C">
          <w:rPr>
            <w:lang w:val="en-US" w:eastAsia="en-US"/>
          </w:rPr>
          <w:t>The V-NSSF reports the additions/removal of a UE to certain HPLMN S-NSSAIs</w:t>
        </w:r>
      </w:ins>
      <w:ins w:id="321" w:author="Madella Mario4" w:date="2019-11-06T12:20:00Z">
        <w:r w:rsidR="00530AD8">
          <w:rPr>
            <w:lang w:val="en-US" w:eastAsia="en-US"/>
          </w:rPr>
          <w:t>.</w:t>
        </w:r>
      </w:ins>
    </w:p>
    <w:p w14:paraId="4B4C09AD" w14:textId="77777777" w:rsidR="00C2770C" w:rsidRDefault="00BC09AF" w:rsidP="00FD1074">
      <w:pPr>
        <w:pStyle w:val="B1"/>
        <w:numPr>
          <w:ilvl w:val="0"/>
          <w:numId w:val="43"/>
        </w:numPr>
        <w:rPr>
          <w:ins w:id="322" w:author="AC" w:date="2019-11-06T10:19:00Z"/>
          <w:lang w:val="en-US" w:eastAsia="en-US"/>
        </w:rPr>
      </w:pPr>
      <w:ins w:id="323" w:author="AC" w:date="2019-11-06T10:10:00Z">
        <w:r w:rsidRPr="00C2770C">
          <w:rPr>
            <w:lang w:val="en-US" w:eastAsia="en-US"/>
          </w:rPr>
          <w:t>The H-NSSF updates the counters as necessary and detects whether any action is required for certain S-NSSAIs.</w:t>
        </w:r>
      </w:ins>
    </w:p>
    <w:p w14:paraId="0878E094" w14:textId="0150D534" w:rsidR="00C2770C" w:rsidRDefault="00BC09AF" w:rsidP="00234D0D">
      <w:pPr>
        <w:pStyle w:val="B1"/>
        <w:numPr>
          <w:ilvl w:val="0"/>
          <w:numId w:val="43"/>
        </w:numPr>
        <w:rPr>
          <w:ins w:id="324" w:author="AC" w:date="2019-11-06T10:19:00Z"/>
          <w:lang w:val="en-US" w:eastAsia="en-US"/>
        </w:rPr>
      </w:pPr>
      <w:ins w:id="325" w:author="AC" w:date="2019-11-06T10:10:00Z">
        <w:r w:rsidRPr="00C2770C">
          <w:rPr>
            <w:lang w:val="en-US" w:eastAsia="en-US"/>
          </w:rPr>
          <w:t>If for any S-NSSAI of HPLMN there was any action required, then this is communicated to the V-NSSF alongside any back</w:t>
        </w:r>
      </w:ins>
      <w:ins w:id="326" w:author="Madella Mario4" w:date="2019-11-06T12:20:00Z">
        <w:r w:rsidR="00530AD8">
          <w:rPr>
            <w:lang w:val="en-US" w:eastAsia="en-US"/>
          </w:rPr>
          <w:t>-</w:t>
        </w:r>
      </w:ins>
      <w:ins w:id="327" w:author="AC" w:date="2019-11-06T10:10:00Z">
        <w:r w:rsidRPr="00C2770C">
          <w:rPr>
            <w:lang w:val="en-US" w:eastAsia="en-US"/>
          </w:rPr>
          <w:t>off timer</w:t>
        </w:r>
      </w:ins>
      <w:ins w:id="328" w:author="Madella Mario4" w:date="2019-11-06T12:20:00Z">
        <w:r w:rsidR="00530AD8">
          <w:rPr>
            <w:lang w:val="en-US" w:eastAsia="en-US"/>
          </w:rPr>
          <w:t>.</w:t>
        </w:r>
      </w:ins>
    </w:p>
    <w:p w14:paraId="39AD9FDA" w14:textId="204C4BE2" w:rsidR="00BC09AF" w:rsidRPr="00C2770C" w:rsidRDefault="00BC09AF">
      <w:pPr>
        <w:pStyle w:val="B1"/>
        <w:numPr>
          <w:ilvl w:val="0"/>
          <w:numId w:val="43"/>
        </w:numPr>
        <w:rPr>
          <w:ins w:id="329" w:author="AC" w:date="2019-11-06T10:10:00Z"/>
          <w:lang w:val="en-US" w:eastAsia="en-US"/>
        </w:rPr>
        <w:pPrChange w:id="330" w:author="AC" w:date="2019-11-06T10:19:00Z">
          <w:pPr>
            <w:numPr>
              <w:numId w:val="39"/>
            </w:numPr>
            <w:overflowPunct/>
            <w:autoSpaceDE/>
            <w:autoSpaceDN/>
            <w:adjustRightInd/>
            <w:spacing w:after="0"/>
            <w:ind w:left="720" w:hanging="360"/>
            <w:contextualSpacing/>
            <w:jc w:val="both"/>
            <w:textAlignment w:val="auto"/>
          </w:pPr>
        </w:pPrChange>
      </w:pPr>
      <w:ins w:id="331" w:author="AC" w:date="2019-11-06T10:10:00Z">
        <w:r w:rsidRPr="00C2770C">
          <w:rPr>
            <w:lang w:val="en-US" w:eastAsia="en-US"/>
          </w:rPr>
          <w:t>The V-NSSF reports to the AMF with any action for S-NSSAIs of VPLMN mapping to S-NSSAIs of the H-PLMN as per step 4.</w:t>
        </w:r>
      </w:ins>
    </w:p>
    <w:p w14:paraId="07639B0A" w14:textId="77777777" w:rsidR="00C95EAC" w:rsidRPr="00C95EAC" w:rsidRDefault="00C95EAC" w:rsidP="00C95EAC">
      <w:pPr>
        <w:overflowPunct/>
        <w:autoSpaceDE/>
        <w:autoSpaceDN/>
        <w:adjustRightInd/>
        <w:textAlignment w:val="auto"/>
        <w:rPr>
          <w:ins w:id="332" w:author="AC" w:date="2019-11-05T16:57:00Z"/>
          <w:rFonts w:eastAsia="Times New Roman"/>
          <w:color w:val="auto"/>
          <w:lang w:eastAsia="en-US"/>
        </w:rPr>
      </w:pPr>
    </w:p>
    <w:p w14:paraId="133F9033" w14:textId="77777777" w:rsidR="00C95EAC" w:rsidRPr="00C95EAC" w:rsidRDefault="00C95EAC">
      <w:pPr>
        <w:pStyle w:val="Heading3"/>
        <w:rPr>
          <w:ins w:id="333" w:author="AC" w:date="2019-11-05T16:57:00Z"/>
          <w:lang w:eastAsia="en-US"/>
        </w:rPr>
        <w:pPrChange w:id="334" w:author="AC" w:date="2019-11-06T13:12:00Z">
          <w:pPr>
            <w:keepNext/>
            <w:keepLines/>
            <w:overflowPunct/>
            <w:autoSpaceDE/>
            <w:autoSpaceDN/>
            <w:adjustRightInd/>
            <w:spacing w:before="120"/>
            <w:ind w:left="1134" w:hanging="1134"/>
            <w:textAlignment w:val="auto"/>
            <w:outlineLvl w:val="2"/>
          </w:pPr>
        </w:pPrChange>
      </w:pPr>
      <w:bookmarkStart w:id="335" w:name="_Toc23326079"/>
      <w:bookmarkStart w:id="336" w:name="_Toc23517600"/>
      <w:bookmarkStart w:id="337" w:name="_Toc23519159"/>
      <w:ins w:id="338" w:author="AC" w:date="2019-11-05T16:57:00Z">
        <w:r w:rsidRPr="00C95EAC">
          <w:rPr>
            <w:lang w:eastAsia="en-US"/>
          </w:rPr>
          <w:t>6.X.4</w:t>
        </w:r>
        <w:r w:rsidRPr="00C95EAC">
          <w:rPr>
            <w:lang w:eastAsia="en-US"/>
          </w:rPr>
          <w:tab/>
        </w:r>
        <w:bookmarkEnd w:id="137"/>
        <w:bookmarkEnd w:id="138"/>
        <w:bookmarkEnd w:id="335"/>
        <w:r w:rsidRPr="00C95EAC">
          <w:rPr>
            <w:lang w:eastAsia="en-US"/>
          </w:rPr>
          <w:t>Impacts on existing services and interfaces</w:t>
        </w:r>
        <w:bookmarkEnd w:id="336"/>
        <w:bookmarkEnd w:id="337"/>
      </w:ins>
    </w:p>
    <w:p w14:paraId="088BA589" w14:textId="77777777" w:rsidR="00C95EAC" w:rsidRPr="00C95EAC" w:rsidRDefault="00C95EAC" w:rsidP="00C95EAC">
      <w:pPr>
        <w:keepLines/>
        <w:overflowPunct/>
        <w:autoSpaceDE/>
        <w:autoSpaceDN/>
        <w:adjustRightInd/>
        <w:ind w:left="1135" w:hanging="851"/>
        <w:textAlignment w:val="auto"/>
        <w:rPr>
          <w:ins w:id="339" w:author="AC" w:date="2019-11-05T16:57:00Z"/>
          <w:rFonts w:eastAsia="Times New Roman"/>
          <w:color w:val="FF0000"/>
          <w:lang w:eastAsia="en-US"/>
        </w:rPr>
      </w:pPr>
      <w:ins w:id="340" w:author="AC" w:date="2019-11-05T16:57:00Z">
        <w:r w:rsidRPr="00C95EAC">
          <w:rPr>
            <w:rFonts w:eastAsia="Times New Roman"/>
            <w:color w:val="FF0000"/>
            <w:lang w:eastAsia="en-US"/>
          </w:rPr>
          <w:t>Editor's note:</w:t>
        </w:r>
        <w:r w:rsidRPr="00C95EAC">
          <w:rPr>
            <w:rFonts w:eastAsia="Times New Roman"/>
            <w:color w:val="FF0000"/>
            <w:lang w:eastAsia="en-US"/>
          </w:rPr>
          <w:tab/>
          <w:t>This clause describes impacts to existing services and interfaces.</w:t>
        </w:r>
      </w:ins>
    </w:p>
    <w:p w14:paraId="423A6AFF" w14:textId="150FCEBC" w:rsidR="00C2770C" w:rsidRDefault="00C2770C" w:rsidP="001A0078">
      <w:pPr>
        <w:rPr>
          <w:ins w:id="341" w:author="AC" w:date="2019-11-06T10:21:00Z"/>
        </w:rPr>
      </w:pPr>
      <w:ins w:id="342" w:author="AC" w:date="2019-11-06T10:20:00Z">
        <w:r>
          <w:t>UE: handling of new cause codes</w:t>
        </w:r>
      </w:ins>
      <w:ins w:id="343" w:author="Madella Mario4" w:date="2019-11-06T12:20:00Z">
        <w:r w:rsidR="00530AD8">
          <w:t>.</w:t>
        </w:r>
      </w:ins>
    </w:p>
    <w:p w14:paraId="17CAC49E" w14:textId="1A7AC789" w:rsidR="00C2770C" w:rsidRDefault="00C2770C" w:rsidP="001A0078">
      <w:pPr>
        <w:rPr>
          <w:ins w:id="344" w:author="AC" w:date="2019-11-06T10:20:00Z"/>
        </w:rPr>
      </w:pPr>
      <w:ins w:id="345" w:author="AC" w:date="2019-11-06T10:20:00Z">
        <w:r>
          <w:t>AMF:</w:t>
        </w:r>
      </w:ins>
      <w:ins w:id="346" w:author="AC" w:date="2019-11-06T10:22:00Z">
        <w:r>
          <w:t xml:space="preserve"> handling of quota management</w:t>
        </w:r>
      </w:ins>
      <w:ins w:id="347" w:author="AC" w:date="2019-11-06T10:23:00Z">
        <w:r>
          <w:t xml:space="preserve"> as specified above</w:t>
        </w:r>
      </w:ins>
      <w:ins w:id="348" w:author="Madella Mario4" w:date="2019-11-06T12:20:00Z">
        <w:r w:rsidR="00530AD8">
          <w:t>.</w:t>
        </w:r>
      </w:ins>
    </w:p>
    <w:p w14:paraId="4F299552" w14:textId="79C3F8B6" w:rsidR="001A0078" w:rsidRDefault="00C2770C" w:rsidP="001A0078">
      <w:ins w:id="349" w:author="AC" w:date="2019-11-06T10:20:00Z">
        <w:r>
          <w:t>NSSF</w:t>
        </w:r>
      </w:ins>
      <w:ins w:id="350" w:author="AC" w:date="2019-11-06T10:22:00Z">
        <w:r>
          <w:t>: handling of quota management as specified above</w:t>
        </w:r>
      </w:ins>
      <w:ins w:id="351" w:author="Madella Mario4" w:date="2019-11-06T12:20:00Z">
        <w:r w:rsidR="00530AD8">
          <w:t>.</w:t>
        </w:r>
      </w:ins>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lastRenderedPageBreak/>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7AC25" w14:textId="77777777" w:rsidR="00AF3193" w:rsidRDefault="00AF3193">
      <w:r>
        <w:separator/>
      </w:r>
    </w:p>
    <w:p w14:paraId="26C3E328" w14:textId="77777777" w:rsidR="00AF3193" w:rsidRDefault="00AF3193"/>
  </w:endnote>
  <w:endnote w:type="continuationSeparator" w:id="0">
    <w:p w14:paraId="248AEDAC" w14:textId="77777777" w:rsidR="00AF3193" w:rsidRDefault="00AF3193">
      <w:r>
        <w:continuationSeparator/>
      </w:r>
    </w:p>
    <w:p w14:paraId="00CCB714" w14:textId="77777777" w:rsidR="00AF3193" w:rsidRDefault="00AF3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AE21E" w14:textId="77777777" w:rsidR="00AF3193" w:rsidRDefault="00AF3193">
      <w:r>
        <w:separator/>
      </w:r>
    </w:p>
    <w:p w14:paraId="41B15E95" w14:textId="77777777" w:rsidR="00AF3193" w:rsidRDefault="00AF3193"/>
  </w:footnote>
  <w:footnote w:type="continuationSeparator" w:id="0">
    <w:p w14:paraId="57E2E7AE" w14:textId="77777777" w:rsidR="00AF3193" w:rsidRDefault="00AF3193">
      <w:r>
        <w:continuationSeparator/>
      </w:r>
    </w:p>
    <w:p w14:paraId="36DEDAC0" w14:textId="77777777" w:rsidR="00AF3193" w:rsidRDefault="00AF3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AC">
    <w15:presenceInfo w15:providerId="None" w15:userId="AC"/>
  </w15:person>
  <w15:person w15:author="Madella Mario4">
    <w15:presenceInfo w15:providerId="None" w15:userId="Madella Mari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206"/>
    <w:rsid w:val="00E17574"/>
    <w:rsid w:val="00E21474"/>
    <w:rsid w:val="00E22EC3"/>
    <w:rsid w:val="00E230C5"/>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2.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1221826-C205-48B2-8BE0-43698FE7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5.xml><?xml version="1.0" encoding="utf-8"?>
<ds:datastoreItem xmlns:ds="http://schemas.openxmlformats.org/officeDocument/2006/customXml" ds:itemID="{D658264A-5977-41E7-B804-1A712D38543A}">
  <ds:schemaRefs>
    <ds:schemaRef ds:uri="http://schemas.microsoft.com/sharepoint/events"/>
  </ds:schemaRefs>
</ds:datastoreItem>
</file>

<file path=customXml/itemProps6.xml><?xml version="1.0" encoding="utf-8"?>
<ds:datastoreItem xmlns:ds="http://schemas.openxmlformats.org/officeDocument/2006/customXml" ds:itemID="{07752767-02D7-4108-BEFB-2D80B1570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1424</Words>
  <Characters>8120</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3</cp:revision>
  <cp:lastPrinted>2017-01-31T19:04:00Z</cp:lastPrinted>
  <dcterms:created xsi:type="dcterms:W3CDTF">2019-11-21T00:50:00Z</dcterms:created>
  <dcterms:modified xsi:type="dcterms:W3CDTF">2019-11-21T18:00:00Z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0x01010009E82D54F3F10D468133B175E7F78D1A</vt:lpwstr>
  </property>
</Properties>
</file>